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Часть I</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Методическое пособие для преподавателей</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Москва</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2015</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ОГЛАВЛЕНИЕ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Введение…………………………………………………………………………..6</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Общая часть……………………………………………………………………..8</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r w:rsidRPr="002E59EB">
        <w:rPr>
          <w:rFonts w:ascii="Arial" w:eastAsia="Times New Roman" w:hAnsi="Arial" w:cs="Arial"/>
          <w:color w:val="000000"/>
          <w:sz w:val="20"/>
          <w:szCs w:val="20"/>
          <w:lang w:eastAsia="ru-RU"/>
        </w:rPr>
        <w:t>Глава 1. Конвенция ООН о правах инвалидов</w:t>
      </w:r>
      <w:r w:rsidRPr="002E59EB">
        <w:rPr>
          <w:rFonts w:ascii="Arial" w:eastAsia="Times New Roman" w:hAnsi="Arial" w:cs="Arial"/>
          <w:b/>
          <w:bCs/>
          <w:color w:val="000000"/>
          <w:sz w:val="20"/>
          <w:szCs w:val="20"/>
          <w:lang w:eastAsia="ru-RU"/>
        </w:rPr>
        <w:t> – </w:t>
      </w:r>
      <w:r w:rsidRPr="002E59EB">
        <w:rPr>
          <w:rFonts w:ascii="Arial" w:eastAsia="Times New Roman" w:hAnsi="Arial" w:cs="Arial"/>
          <w:color w:val="000000"/>
          <w:sz w:val="20"/>
          <w:szCs w:val="20"/>
          <w:lang w:eastAsia="ru-RU"/>
        </w:rPr>
        <w:t>основные положения,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касающиеся обеспечения доступности для инвалидов объектов социальной инфраструктуры и услуг………………………………………………….……..8</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2. Виды нарушений функций организма, приводящие к инвалидности, и вызываемые ими ограничения способности осуществлять социально-бытовую деятельность……………………………………………..12</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3. Этика общения с инвалидами…………………………………19</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4. Общие подходы к обеспечению доступности для инвалидов объектов социальной инфраструктуры и услуг………………………………35</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5. Технические средства обеспечения доступности для инвалидов объектов социальной инфраструктуры и услуг………………………………98</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Вариативная часть…………………………………………………………...123</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r w:rsidRPr="002E59EB">
        <w:rPr>
          <w:rFonts w:ascii="Arial" w:eastAsia="Times New Roman" w:hAnsi="Arial" w:cs="Arial"/>
          <w:color w:val="000000"/>
          <w:sz w:val="20"/>
          <w:szCs w:val="20"/>
          <w:lang w:eastAsia="ru-RU"/>
        </w:rPr>
        <w:t>Глава 6. Обеспечение доступности для инвалидов государственных и муниципальных услуг…………………………………………………………123</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Глава 7. Обеспечение доступности для инвалидов услуг МСЭ и медицинских услуг……………………………………………………………137</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8. Обеспечение доступности для инвалидов участия в выборах и референдуме………………………………………………………………...…150</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9. Обеспечение доступности для инвалидов пользования общественным транспортом………………………………………………….161</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10. Обеспечение доступности для инвалидов услуг связи…...181</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11. Обеспечение доступности для инвалидов услуг организаций торговли и общественного питания……………………………………………190</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12. Обеспечение доступности для инвалидов жилищно-коммунальных услуг…………………………………………………………196</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13. Обеспечение доступности для инвалидов услуг организаций культуры и библиотечного обслуживания…………………………………201</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14. Обеспечение доступности для инвалидов социального обслуживания…………………………………………………………………215</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15. Обеспечение доступности для инвалидов общего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образования…………………………………………………………………..223</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16. Обеспечение доступности для инвалидов профессионального образования…………………………………………………………………  239</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17. Обеспечение доступности для инвалидов услуг в сфере спорта и туризма……………………………………………………………………….250</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Глава 18. Обеспечение соблюдения прав, свобод и законных интересов инвалидов, содержащихся в пенитенциарных учреждениях…………… 259</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Вопросы для тестового контроля…………………………………..……264</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Список рекомендуемой литературы…………………………………….276</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Список таблиц………………………………………………………...……278</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Введение</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lastRenderedPageBreak/>
        <w:t>«Доступность - это не только сооружение пандусов, специальных лифтов,</w:t>
      </w:r>
      <w:r w:rsidRPr="002E59EB">
        <w:rPr>
          <w:rFonts w:ascii="Arial" w:eastAsia="Times New Roman" w:hAnsi="Arial" w:cs="Arial"/>
          <w:i/>
          <w:iCs/>
          <w:color w:val="000000"/>
          <w:sz w:val="20"/>
          <w:szCs w:val="20"/>
          <w:lang w:eastAsia="ru-RU"/>
        </w:rPr>
        <w:br/>
        <w:t>приспособление дорог и общественного транспорта.</w:t>
      </w:r>
      <w:r w:rsidRPr="002E59EB">
        <w:rPr>
          <w:rFonts w:ascii="Arial" w:eastAsia="Times New Roman" w:hAnsi="Arial" w:cs="Arial"/>
          <w:i/>
          <w:iCs/>
          <w:color w:val="000000"/>
          <w:sz w:val="20"/>
          <w:szCs w:val="20"/>
          <w:lang w:eastAsia="ru-RU"/>
        </w:rPr>
        <w:br/>
        <w:t>Не меньшую роль призвана играть и настройка под нужды инвалидов</w:t>
      </w:r>
      <w:r w:rsidRPr="002E59EB">
        <w:rPr>
          <w:rFonts w:ascii="Arial" w:eastAsia="Times New Roman" w:hAnsi="Arial" w:cs="Arial"/>
          <w:i/>
          <w:iCs/>
          <w:color w:val="000000"/>
          <w:sz w:val="20"/>
          <w:szCs w:val="20"/>
          <w:lang w:eastAsia="ru-RU"/>
        </w:rPr>
        <w:br/>
        <w:t>правил работы наших социальных, информационных и прочих служб»</w:t>
      </w:r>
      <w:r w:rsidRPr="002E59EB">
        <w:rPr>
          <w:rFonts w:ascii="Arial" w:eastAsia="Times New Roman" w:hAnsi="Arial" w:cs="Arial"/>
          <w:i/>
          <w:iCs/>
          <w:color w:val="000000"/>
          <w:sz w:val="20"/>
          <w:szCs w:val="20"/>
          <w:lang w:eastAsia="ru-RU"/>
        </w:rPr>
        <w:br/>
      </w:r>
      <w:r w:rsidRPr="002E59EB">
        <w:rPr>
          <w:rFonts w:ascii="Arial" w:eastAsia="Times New Roman" w:hAnsi="Arial" w:cs="Arial"/>
          <w:color w:val="000000"/>
          <w:sz w:val="20"/>
          <w:szCs w:val="20"/>
          <w:lang w:eastAsia="ru-RU"/>
        </w:rPr>
        <w:t>Владимир Путин</w:t>
      </w:r>
      <w:hyperlink r:id="rId5" w:anchor="_ftn1" w:history="1">
        <w:r w:rsidRPr="002E59EB">
          <w:rPr>
            <w:rFonts w:ascii="Arial" w:eastAsia="Times New Roman" w:hAnsi="Arial" w:cs="Arial"/>
            <w:color w:val="176495"/>
            <w:sz w:val="20"/>
            <w:szCs w:val="20"/>
            <w:u w:val="single"/>
            <w:bdr w:val="none" w:sz="0" w:space="0" w:color="auto" w:frame="1"/>
            <w:lang w:eastAsia="ru-RU"/>
          </w:rPr>
          <w:t>[1]</w:t>
        </w:r>
      </w:hyperlink>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1 января 2016 г. вступают в силу основные положения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Этим Законом и другими нормативно-правовыми актами 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 доступной среды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Данное Методическое пособие разработано в целях исполнения ст. 15 Федерального закона «О социальной защите инвалидов в РФ», которая предусматривает необходимость осуществлять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Пособие содержит лекционный материал с иллюстрациями, описанием отечественного и зарубежного опыта, вопросами для тестового контроля, списком рекомендуемой литературы (Часть I), нормативные правовые акты и иные справочные документы (Часть 2) по вопросам доступности для инвалидов объектов социальной инфраструктуры и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Лекционный материал состоит из общей части, предназначенной для всех работников, не зависимо от вида организации, и вариативной части, которая содержит материал, раскрывающий специфику обеспечения доступности для инвалидов объектов социальной инфраструктуры и услуг при осуществлении деятельности конкретных видов организаций.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Справочные материалы объединены в сборник и могут использоваться как в период обучения сотрудников, так и в их дальнейшей работе.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Основной задачей данного Методического пособия является ознакомление работников различных организаций с содержанием необходимых для использования в их работе актов федеральных органов государственной власти, касающихся создания доступной среды для инвалидов и носящих, как обязательный, так и рекомендательный характер. Также в Пособии рассматриваются вопросы, способствующие эффективной реализации положений нормативных актов – этика общения с инвалидами, общие подходы к оценке доступности объекта социальной инфраструктуры, и т.д. Вместе с тем, отдельные аспекты обеспечения доступности для инвалидов зданий, сооружений и услуг (например, психолого-педагогическое сопровождение ребенка-инвалида в период инклюзивного образования), требующие глубокого и длительного изучения, в связи с ограниченностью объема пособия в нем не рассматриваются.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Нормативные правовые акты приведены по состоянию на 1 июля  2015 года.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Авторский коллектив выражает признательность Санкт-Петербургскому институту усовершенствования врачей-экспертов Министерства труда и социальной защиты Российской Федерации и Институту дополнительного профессионального образования работников социальной сферы Департамента социальной защиты населения г. Москвы за содействие и помощь, оказанную при подготовке данного Методического пособия.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Глава 1.</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полное и эффективное вовлечение и включение в общество;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равенство возможностей;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недискриминация;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доступность.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информационные, коммуникационные и другие службы, включая электронные службы и экстренные службы.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тех случаях, когда инвалидам не обеспечивается доступность услуг и архитектурных объектов, происходит их дискриминация.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XVI в., которое является памятником архитектуры.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Воздушный кодекс РФ (ст. 106.1), Федеральный закон от 7 июля 2003 года N 126-ФЗ «О связи» (п. 2 ст. 46), и другие нормативные правовые акты.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Глава 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Установление инвалидности в соответствии с российским законодательством.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hyperlink r:id="rId6" w:anchor="_ftn2" w:history="1">
        <w:r w:rsidRPr="002E59EB">
          <w:rPr>
            <w:rFonts w:ascii="Arial" w:eastAsia="Times New Roman" w:hAnsi="Arial" w:cs="Arial"/>
            <w:color w:val="176495"/>
            <w:sz w:val="10"/>
            <w:szCs w:val="10"/>
            <w:u w:val="single"/>
            <w:bdr w:val="none" w:sz="0" w:space="0" w:color="auto" w:frame="1"/>
            <w:vertAlign w:val="superscript"/>
            <w:lang w:eastAsia="ru-RU"/>
          </w:rPr>
          <w:t>[2]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категорий жизнедеятельности человека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2"/>
        <w:gridCol w:w="6552"/>
      </w:tblGrid>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Категории жизнедеятельности</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Содержание категории жизнедеятельности</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самообслуживанию</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самостоятельному передвижению</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ориентации</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к адекватному восприятию личности и окружающей обстановки, оценке ситуации, к определению времени и места нахождения</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общению</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к установлению контактов между людьми путем восприятия, переработки, хранения, воспроизведения и передачи информации</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lastRenderedPageBreak/>
              <w:t>Способность контролировать свое поведение</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к осознанию себя и адекватному поведению с учетом социально-правовых и морально-этических норм</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обучению</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2E59EB" w:rsidRPr="002E59EB" w:rsidTr="002E59EB">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Способность к трудовой деятельности</w:t>
            </w:r>
          </w:p>
        </w:tc>
        <w:tc>
          <w:tcPr>
            <w:tcW w:w="65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Условиями признания гражданина инвалидом являются</w:t>
      </w:r>
      <w:hyperlink r:id="rId7" w:anchor="_ftn3" w:history="1">
        <w:r w:rsidRPr="002E59EB">
          <w:rPr>
            <w:rFonts w:ascii="Arial" w:eastAsia="Times New Roman" w:hAnsi="Arial" w:cs="Arial"/>
            <w:color w:val="176495"/>
            <w:sz w:val="10"/>
            <w:szCs w:val="10"/>
            <w:u w:val="single"/>
            <w:bdr w:val="none" w:sz="0" w:space="0" w:color="auto" w:frame="1"/>
            <w:vertAlign w:val="superscript"/>
            <w:lang w:eastAsia="ru-RU"/>
          </w:rPr>
          <w:t>[3]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нарушение здоровья со стойким расстройством функций организма, обусловленное заболеваниями, последствиями травм или дефектами;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ограничение жизнедеятельности;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необходимость осуществления мер социальной защиты, включая реабилитацию.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Наличие лишь одного из указанных условий не является основанием, достаточным для признания гражданина инвалидом.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hyperlink r:id="rId8" w:anchor="_ftn4" w:history="1">
        <w:r w:rsidRPr="002E59EB">
          <w:rPr>
            <w:rFonts w:ascii="Arial" w:eastAsia="Times New Roman" w:hAnsi="Arial" w:cs="Arial"/>
            <w:color w:val="176495"/>
            <w:sz w:val="20"/>
            <w:szCs w:val="20"/>
            <w:u w:val="single"/>
            <w:bdr w:val="none" w:sz="0" w:space="0" w:color="auto" w:frame="1"/>
            <w:lang w:eastAsia="ru-RU"/>
          </w:rPr>
          <w:t>[4]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hyperlink r:id="rId9" w:anchor="_ftn5" w:history="1">
        <w:r w:rsidRPr="002E59EB">
          <w:rPr>
            <w:rFonts w:ascii="Arial" w:eastAsia="Times New Roman" w:hAnsi="Arial" w:cs="Arial"/>
            <w:color w:val="176495"/>
            <w:sz w:val="20"/>
            <w:szCs w:val="20"/>
            <w:u w:val="single"/>
            <w:bdr w:val="none" w:sz="0" w:space="0" w:color="auto" w:frame="1"/>
            <w:lang w:eastAsia="ru-RU"/>
          </w:rPr>
          <w:t>[5]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hyperlink r:id="rId10" w:anchor="_ftn6" w:history="1">
        <w:r w:rsidRPr="002E59EB">
          <w:rPr>
            <w:rFonts w:ascii="Arial" w:eastAsia="Times New Roman" w:hAnsi="Arial" w:cs="Arial"/>
            <w:color w:val="176495"/>
            <w:sz w:val="20"/>
            <w:szCs w:val="20"/>
            <w:u w:val="single"/>
            <w:bdr w:val="none" w:sz="0" w:space="0" w:color="auto" w:frame="1"/>
            <w:lang w:eastAsia="ru-RU"/>
          </w:rPr>
          <w:t>[6]</w:t>
        </w:r>
      </w:hyperlink>
      <w:r w:rsidRPr="002E59EB">
        <w:rPr>
          <w:rFonts w:ascii="Arial" w:eastAsia="Times New Roman" w:hAnsi="Arial" w:cs="Arial"/>
          <w:color w:val="000000"/>
          <w:sz w:val="20"/>
          <w:szCs w:val="20"/>
          <w:lang w:eastAsia="ru-RU"/>
        </w:rPr>
        <w:t> Таким образом, МГН – это более широкая категория людей, включающая в себя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Систематизация форм инвалидности для решения вопросов доступности.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w:t>
      </w:r>
      <w:hyperlink r:id="rId11" w:anchor="_ftn7" w:history="1">
        <w:r w:rsidRPr="002E59EB">
          <w:rPr>
            <w:rFonts w:ascii="Arial" w:eastAsia="Times New Roman" w:hAnsi="Arial" w:cs="Arial"/>
            <w:color w:val="176495"/>
            <w:sz w:val="20"/>
            <w:szCs w:val="20"/>
            <w:u w:val="single"/>
            <w:bdr w:val="none" w:sz="0" w:space="0" w:color="auto" w:frame="1"/>
            <w:lang w:eastAsia="ru-RU"/>
          </w:rPr>
          <w:t>[7]</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Таблица 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Классификация форм инвалидности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8"/>
        <w:gridCol w:w="3396"/>
        <w:gridCol w:w="1932"/>
      </w:tblGrid>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Буквенное обозначение</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Формы инвалидности</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Графическое изображение</w:t>
            </w:r>
            <w:hyperlink r:id="rId12" w:anchor="_ftn8" w:history="1">
              <w:r w:rsidRPr="002E59EB">
                <w:rPr>
                  <w:rFonts w:ascii="Arial" w:eastAsia="Times New Roman" w:hAnsi="Arial" w:cs="Arial"/>
                  <w:b/>
                  <w:bCs/>
                  <w:color w:val="176495"/>
                  <w:sz w:val="24"/>
                  <w:szCs w:val="24"/>
                  <w:u w:val="single"/>
                  <w:bdr w:val="none" w:sz="0" w:space="0" w:color="auto" w:frame="1"/>
                  <w:lang w:eastAsia="ru-RU"/>
                </w:rPr>
                <w:t>[8]</w:t>
              </w:r>
            </w:hyperlink>
          </w:p>
        </w:tc>
      </w:tr>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К</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Инвалиды, передвигающиеся на креслах-колясках</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r>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Инвалиды с нарушениями опорно-двигательного аппарата</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r>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Инвалиды с нарушениями зрения</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r>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Г</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Инвалиды с нарушениями слуха</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r>
      <w:tr w:rsidR="002E59EB" w:rsidRPr="002E59EB" w:rsidTr="002E59EB">
        <w:trPr>
          <w:tblCellSpacing w:w="0" w:type="dxa"/>
        </w:trPr>
        <w:tc>
          <w:tcPr>
            <w:tcW w:w="152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У</w:t>
            </w:r>
          </w:p>
        </w:tc>
        <w:tc>
          <w:tcPr>
            <w:tcW w:w="33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Инвалиды с нарушениями умственного развития</w:t>
            </w:r>
          </w:p>
        </w:tc>
        <w:tc>
          <w:tcPr>
            <w:tcW w:w="19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3.Краткая характеристика барьеров окружающей среды для инвалидов разных форм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lastRenderedPageBreak/>
        <w:t>Для инвалидов, передвигающихся на креслах-колясках,</w:t>
      </w:r>
      <w:r w:rsidRPr="002E59EB">
        <w:rPr>
          <w:rFonts w:ascii="Arial" w:eastAsia="Times New Roman" w:hAnsi="Arial" w:cs="Arial"/>
          <w:color w:val="000000"/>
          <w:sz w:val="20"/>
          <w:szCs w:val="20"/>
          <w:lang w:eastAsia="ru-RU"/>
        </w:rPr>
        <w:t>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Для инвалидов с нарушениями опорно-двигательного аппарата </w:t>
      </w:r>
      <w:r w:rsidRPr="002E59EB">
        <w:rPr>
          <w:rFonts w:ascii="Arial" w:eastAsia="Times New Roman" w:hAnsi="Arial" w:cs="Arial"/>
          <w:color w:val="000000"/>
          <w:sz w:val="20"/>
          <w:szCs w:val="20"/>
          <w:lang w:eastAsia="ru-RU"/>
        </w:rPr>
        <w:t>барьерами различной степени выраженности могут быть: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Для инвалидов с нарушениями  зрения</w:t>
      </w:r>
      <w:r w:rsidRPr="002E59EB">
        <w:rPr>
          <w:rFonts w:ascii="Arial" w:eastAsia="Times New Roman" w:hAnsi="Arial" w:cs="Arial"/>
          <w:color w:val="000000"/>
          <w:sz w:val="20"/>
          <w:szCs w:val="20"/>
          <w:lang w:eastAsia="ru-RU"/>
        </w:rPr>
        <w:t>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Для инвалидов с нарушениями слуха </w:t>
      </w:r>
      <w:r w:rsidRPr="002E59EB">
        <w:rPr>
          <w:rFonts w:ascii="Arial" w:eastAsia="Times New Roman" w:hAnsi="Arial" w:cs="Arial"/>
          <w:color w:val="000000"/>
          <w:sz w:val="20"/>
          <w:szCs w:val="20"/>
          <w:lang w:eastAsia="ru-RU"/>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Для инвалидов с нарушениями   умственного развития</w:t>
      </w:r>
      <w:r w:rsidRPr="002E59EB">
        <w:rPr>
          <w:rFonts w:ascii="Arial" w:eastAsia="Times New Roman" w:hAnsi="Arial" w:cs="Arial"/>
          <w:color w:val="000000"/>
          <w:sz w:val="20"/>
          <w:szCs w:val="20"/>
          <w:lang w:eastAsia="ru-RU"/>
        </w:rPr>
        <w:t>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 Общие рекомендации для специалистов по устранению барьеров для инвалидов с разными формами инвалидности.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рекомендации по устранению барьеров окружающей среды на объектах социальной инфраструктуры представлены в табл.3</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3</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рекомендации по устранению барьеров окружающей среды для инвалидов с разными формами инвалидности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2"/>
        <w:gridCol w:w="5184"/>
      </w:tblGrid>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Основные формы инвалидности</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Общие рекомендации по устранению барьеров окружающей среды</w:t>
            </w:r>
          </w:p>
        </w:tc>
      </w:tr>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 xml:space="preserve">Инвалиды, передвигающиеся </w:t>
            </w:r>
            <w:r w:rsidRPr="002E59EB">
              <w:rPr>
                <w:rFonts w:ascii="Arial" w:eastAsia="Times New Roman" w:hAnsi="Arial" w:cs="Arial"/>
                <w:b/>
                <w:bCs/>
                <w:color w:val="000000"/>
                <w:sz w:val="24"/>
                <w:szCs w:val="24"/>
                <w:lang w:eastAsia="ru-RU"/>
              </w:rPr>
              <w:lastRenderedPageBreak/>
              <w:t>на креслах-колясках</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xml:space="preserve">Устранение физических барьеров на пути к месту предоставления услуг, </w:t>
            </w:r>
            <w:r w:rsidRPr="002E59EB">
              <w:rPr>
                <w:rFonts w:ascii="Arial" w:eastAsia="Times New Roman" w:hAnsi="Arial" w:cs="Arial"/>
                <w:color w:val="000000"/>
                <w:sz w:val="24"/>
                <w:szCs w:val="24"/>
                <w:lang w:eastAsia="ru-RU"/>
              </w:rPr>
              <w:lastRenderedPageBreak/>
              <w:t>альтернативные формы оказания услуг (в т.ч.) на дому, удобное размещение информации, организация работы помощников</w:t>
            </w:r>
          </w:p>
        </w:tc>
      </w:tr>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lastRenderedPageBreak/>
              <w:t>Инвалиды с нарушениями опорно-двигательного аппарата</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Инвалиды с нарушениями зрения</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Инвалиды с нарушениями слуха</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Устранение барьеров по предоставлению информации, допуск сурдопереводчика</w:t>
            </w:r>
          </w:p>
        </w:tc>
      </w:tr>
      <w:tr w:rsidR="002E59EB" w:rsidRPr="002E59EB" w:rsidTr="002E59EB">
        <w:trPr>
          <w:tblCellSpacing w:w="0" w:type="dxa"/>
        </w:trPr>
        <w:tc>
          <w:tcPr>
            <w:tcW w:w="247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Инвалиды с нарушениями умственного развития</w:t>
            </w:r>
          </w:p>
        </w:tc>
        <w:tc>
          <w:tcPr>
            <w:tcW w:w="51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Устранение барьеров по предоставлению информации («ясный язык» или «легкое чтение»), организация сопровождения</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3</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Этика общения с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1. Понятие «этика», философия независимой жизни, Декларация независимости инвалида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Важнейшими категориями этики являются: «добро», «зло», «справедливость», «благо», «ответственность», «долг», «совесть» и т.д.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Составной частью этики является </w:t>
      </w:r>
      <w:r w:rsidRPr="002E59EB">
        <w:rPr>
          <w:rFonts w:ascii="Arial" w:eastAsia="Times New Roman" w:hAnsi="Arial" w:cs="Arial"/>
          <w:b/>
          <w:bCs/>
          <w:i/>
          <w:iCs/>
          <w:color w:val="000000"/>
          <w:sz w:val="20"/>
          <w:szCs w:val="20"/>
          <w:lang w:eastAsia="ru-RU"/>
        </w:rPr>
        <w:t>профессиональная этика</w:t>
      </w:r>
      <w:r w:rsidRPr="002E59EB">
        <w:rPr>
          <w:rFonts w:ascii="Arial" w:eastAsia="Times New Roman" w:hAnsi="Arial" w:cs="Arial"/>
          <w:color w:val="000000"/>
          <w:sz w:val="20"/>
          <w:szCs w:val="20"/>
          <w:lang w:eastAsia="ru-RU"/>
        </w:rPr>
        <w:t> – совокупность морально-этических и нравственных норм и модель поведения специалиста в соответствующей профессиональной сфере</w:t>
      </w:r>
      <w:hyperlink r:id="rId13" w:anchor="_ftn9" w:history="1">
        <w:r w:rsidRPr="002E59EB">
          <w:rPr>
            <w:rFonts w:ascii="Arial" w:eastAsia="Times New Roman" w:hAnsi="Arial" w:cs="Arial"/>
            <w:color w:val="176495"/>
            <w:sz w:val="20"/>
            <w:szCs w:val="20"/>
            <w:u w:val="single"/>
            <w:bdr w:val="none" w:sz="0" w:space="0" w:color="auto" w:frame="1"/>
            <w:lang w:eastAsia="ru-RU"/>
          </w:rPr>
          <w:t>[9]</w:t>
        </w:r>
      </w:hyperlink>
      <w:r w:rsidRPr="002E59EB">
        <w:rPr>
          <w:rFonts w:ascii="Arial" w:eastAsia="Times New Roman" w:hAnsi="Arial" w:cs="Arial"/>
          <w:color w:val="000000"/>
          <w:sz w:val="20"/>
          <w:szCs w:val="20"/>
          <w:lang w:eastAsia="ru-RU"/>
        </w:rP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За последние годы приняты: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hyperlink r:id="rId14" w:anchor="_ftn10" w:history="1">
        <w:r w:rsidRPr="002E59EB">
          <w:rPr>
            <w:rFonts w:ascii="Arial" w:eastAsia="Times New Roman" w:hAnsi="Arial" w:cs="Arial"/>
            <w:color w:val="176495"/>
            <w:sz w:val="20"/>
            <w:szCs w:val="20"/>
            <w:u w:val="single"/>
            <w:bdr w:val="none" w:sz="0" w:space="0" w:color="auto" w:frame="1"/>
            <w:lang w:eastAsia="ru-RU"/>
          </w:rPr>
          <w:t>[10]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Кодекс этики и служебного поведения работников органов управления социальной защиты населения и учреждений социального обслуживания;</w:t>
      </w:r>
      <w:hyperlink r:id="rId15" w:anchor="_ftn11" w:history="1">
        <w:r w:rsidRPr="002E59EB">
          <w:rPr>
            <w:rFonts w:ascii="Arial" w:eastAsia="Times New Roman" w:hAnsi="Arial" w:cs="Arial"/>
            <w:color w:val="176495"/>
            <w:sz w:val="20"/>
            <w:szCs w:val="20"/>
            <w:u w:val="single"/>
            <w:bdr w:val="none" w:sz="0" w:space="0" w:color="auto" w:frame="1"/>
            <w:lang w:eastAsia="ru-RU"/>
          </w:rPr>
          <w:t>[11]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Кодекс профессиональной этики и служебного поведения работников федеральных государственных учреждений медико-социальной экспертиз.</w:t>
      </w:r>
      <w:hyperlink r:id="rId16" w:anchor="_ftn12" w:history="1">
        <w:r w:rsidRPr="002E59EB">
          <w:rPr>
            <w:rFonts w:ascii="Arial" w:eastAsia="Times New Roman" w:hAnsi="Arial" w:cs="Arial"/>
            <w:color w:val="176495"/>
            <w:sz w:val="20"/>
            <w:szCs w:val="20"/>
            <w:u w:val="single"/>
            <w:bdr w:val="none" w:sz="0" w:space="0" w:color="auto" w:frame="1"/>
            <w:lang w:eastAsia="ru-RU"/>
          </w:rPr>
          <w:t>[12]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hyperlink r:id="rId17" w:anchor="_ftn13" w:history="1">
        <w:r w:rsidRPr="002E59EB">
          <w:rPr>
            <w:rFonts w:ascii="Arial" w:eastAsia="Times New Roman" w:hAnsi="Arial" w:cs="Arial"/>
            <w:color w:val="176495"/>
            <w:sz w:val="20"/>
            <w:szCs w:val="20"/>
            <w:u w:val="single"/>
            <w:bdr w:val="none" w:sz="0" w:space="0" w:color="auto" w:frame="1"/>
            <w:lang w:eastAsia="ru-RU"/>
          </w:rPr>
          <w:t>[13]</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Принцип нищего.</w:t>
      </w:r>
      <w:r w:rsidRPr="002E59EB">
        <w:rPr>
          <w:rFonts w:ascii="Arial" w:eastAsia="Times New Roman" w:hAnsi="Arial" w:cs="Arial"/>
          <w:color w:val="000000"/>
          <w:sz w:val="20"/>
          <w:szCs w:val="20"/>
          <w:lang w:eastAsia="ru-RU"/>
        </w:rPr>
        <w:t>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Принцип барина</w:t>
      </w:r>
      <w:r w:rsidRPr="002E59EB">
        <w:rPr>
          <w:rFonts w:ascii="Arial" w:eastAsia="Times New Roman" w:hAnsi="Arial" w:cs="Arial"/>
          <w:color w:val="000000"/>
          <w:sz w:val="20"/>
          <w:szCs w:val="20"/>
          <w:lang w:eastAsia="ru-RU"/>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w:t>
      </w:r>
      <w:r w:rsidRPr="002E59EB">
        <w:rPr>
          <w:rFonts w:ascii="Arial" w:eastAsia="Times New Roman" w:hAnsi="Arial" w:cs="Arial"/>
          <w:color w:val="000000"/>
          <w:sz w:val="20"/>
          <w:szCs w:val="20"/>
          <w:lang w:eastAsia="ru-RU"/>
        </w:rPr>
        <w:lastRenderedPageBreak/>
        <w:t>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Принцип равного</w:t>
      </w:r>
      <w:r w:rsidRPr="002E59EB">
        <w:rPr>
          <w:rFonts w:ascii="Arial" w:eastAsia="Times New Roman" w:hAnsi="Arial" w:cs="Arial"/>
          <w:color w:val="000000"/>
          <w:sz w:val="20"/>
          <w:szCs w:val="20"/>
          <w:lang w:eastAsia="ru-RU"/>
        </w:rPr>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2E59EB">
        <w:rPr>
          <w:rFonts w:ascii="Arial" w:eastAsia="Times New Roman" w:hAnsi="Arial" w:cs="Arial"/>
          <w:i/>
          <w:iCs/>
          <w:color w:val="000000"/>
          <w:sz w:val="20"/>
          <w:szCs w:val="20"/>
          <w:lang w:eastAsia="ru-RU"/>
        </w:rPr>
        <w:t>принципа равного </w:t>
      </w:r>
      <w:r w:rsidRPr="002E59EB">
        <w:rPr>
          <w:rFonts w:ascii="Arial" w:eastAsia="Times New Roman" w:hAnsi="Arial" w:cs="Arial"/>
          <w:color w:val="000000"/>
          <w:sz w:val="20"/>
          <w:szCs w:val="20"/>
          <w:lang w:eastAsia="ru-RU"/>
        </w:rPr>
        <w:t>и отражают закономерное прогрессивное развитие философии социальной защиты инвалидов в нашей стране.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Составной частью философии социальной защиты инвалидов является философия независимой жизни. Понятие </w:t>
      </w:r>
      <w:r w:rsidRPr="002E59EB">
        <w:rPr>
          <w:rFonts w:ascii="Arial" w:eastAsia="Times New Roman" w:hAnsi="Arial" w:cs="Arial"/>
          <w:b/>
          <w:bCs/>
          <w:color w:val="000000"/>
          <w:sz w:val="20"/>
          <w:szCs w:val="20"/>
          <w:lang w:eastAsia="ru-RU"/>
        </w:rPr>
        <w:t>«независимая жизнь»</w:t>
      </w:r>
      <w:r w:rsidRPr="002E59EB">
        <w:rPr>
          <w:rFonts w:ascii="Arial" w:eastAsia="Times New Roman" w:hAnsi="Arial" w:cs="Arial"/>
          <w:color w:val="000000"/>
          <w:sz w:val="20"/>
          <w:szCs w:val="20"/>
          <w:lang w:eastAsia="ru-RU"/>
        </w:rPr>
        <w:t> в концептуальном значении подразумевает два взаимосвязанных момента: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hyperlink r:id="rId18" w:anchor="_ftn14" w:history="1">
        <w:r w:rsidRPr="002E59EB">
          <w:rPr>
            <w:rFonts w:ascii="Arial" w:eastAsia="Times New Roman" w:hAnsi="Arial" w:cs="Arial"/>
            <w:color w:val="176495"/>
            <w:sz w:val="20"/>
            <w:szCs w:val="20"/>
            <w:u w:val="single"/>
            <w:bdr w:val="none" w:sz="0" w:space="0" w:color="auto" w:frame="1"/>
            <w:lang w:eastAsia="ru-RU"/>
          </w:rPr>
          <w:t>[14]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принципы и цели независимости инвалида сформулированы в Декларации независимости инвалида.</w:t>
      </w:r>
      <w:hyperlink r:id="rId19" w:anchor="_ftn15" w:history="1">
        <w:r w:rsidRPr="002E59EB">
          <w:rPr>
            <w:rFonts w:ascii="Arial" w:eastAsia="Times New Roman" w:hAnsi="Arial" w:cs="Arial"/>
            <w:color w:val="176495"/>
            <w:sz w:val="20"/>
            <w:szCs w:val="20"/>
            <w:u w:val="single"/>
            <w:bdr w:val="none" w:sz="0" w:space="0" w:color="auto" w:frame="1"/>
            <w:lang w:eastAsia="ru-RU"/>
          </w:rPr>
          <w:t>[15]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ДЕКЛАРАЦИЯ НЕЗАВИСИМОСТИ ИНВАЛИДА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рассматривайте мою инвалидность как проблему.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надо меня жалеть, я не так слаб, как кажется.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рассматривайте меня как пациента, так как я просто ваш соотечественник.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старайтесь изменить меня. У вас нет на это права.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пытайтесь руководить мною. Я имею право на собственную жизнь, как любая личность.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учите быть меня покорным, смиренным и вежливым. Не делайте мне одолжения.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Поддержите меня, чтобы я мог по мере сил внести свой вклад в общество.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Помогите мне познать то, что я хочу.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Будьте тем, кто заботится, не жалея времени, и кто не борется в попытке сделать лучше.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Будьте со мной, даже когда мы боремся друг с другом.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помогайте мне тогда, когда я в этом не нуждаюсь, если это даже доставляет вам удовольствие.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восхищайтесь мною. Желание жить полноценной жизнью не заслуживает восхищения.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Узнайте меня получше. Мы можем стать друзьями.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Будьте союзниками в борьбе против тех, кто пользуется мною для собственного удовлетворения. </w:t>
      </w:r>
    </w:p>
    <w:p w:rsidR="002E59EB" w:rsidRPr="002E59EB" w:rsidRDefault="002E59EB" w:rsidP="002E59E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Давайте уважать друг друга. Ведь уважение предполагает равенство. Слушайте, поддерживайте и действуйте.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Правила этикета при общении с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Совокупность способностей, знаний и умений, необходимых для эффективного общения при оказании помощи инвалидам в преодолении барьеров называется</w:t>
      </w:r>
      <w:r w:rsidRPr="002E59EB">
        <w:rPr>
          <w:rFonts w:ascii="Arial" w:eastAsia="Times New Roman" w:hAnsi="Arial" w:cs="Arial"/>
          <w:b/>
          <w:bCs/>
          <w:color w:val="000000"/>
          <w:sz w:val="20"/>
          <w:szCs w:val="20"/>
          <w:lang w:eastAsia="ru-RU"/>
        </w:rPr>
        <w:t> коммуникативная эффективность</w:t>
      </w:r>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Развитие коммуникативных умений складывается из следующих основных навыков: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избегать конфликтных ситуаций;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внимательно слушать инвалида и слышать его;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регулировать собственные эмоции, возникающие в процессе взаимодействия;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обеспечивать высокую культуру и этику взаимоотношений;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цивилизовано противостоять манипулированию.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Существуют </w:t>
      </w:r>
      <w:r w:rsidRPr="002E59EB">
        <w:rPr>
          <w:rFonts w:ascii="Arial" w:eastAsia="Times New Roman" w:hAnsi="Arial" w:cs="Arial"/>
          <w:b/>
          <w:bCs/>
          <w:color w:val="000000"/>
          <w:sz w:val="20"/>
          <w:szCs w:val="20"/>
          <w:lang w:eastAsia="ru-RU"/>
        </w:rPr>
        <w:t>общие правила этикета при общении с инвалидами</w:t>
      </w:r>
      <w:hyperlink r:id="rId20" w:anchor="_ftn16" w:history="1">
        <w:r w:rsidRPr="002E59EB">
          <w:rPr>
            <w:rFonts w:ascii="Arial" w:eastAsia="Times New Roman" w:hAnsi="Arial" w:cs="Arial"/>
            <w:color w:val="176495"/>
            <w:sz w:val="20"/>
            <w:szCs w:val="20"/>
            <w:u w:val="single"/>
            <w:bdr w:val="none" w:sz="0" w:space="0" w:color="auto" w:frame="1"/>
            <w:lang w:eastAsia="ru-RU"/>
          </w:rPr>
          <w:t>[16]</w:t>
        </w:r>
      </w:hyperlink>
      <w:r w:rsidRPr="002E59EB">
        <w:rPr>
          <w:rFonts w:ascii="Arial" w:eastAsia="Times New Roman" w:hAnsi="Arial" w:cs="Arial"/>
          <w:color w:val="000000"/>
          <w:sz w:val="20"/>
          <w:szCs w:val="20"/>
          <w:lang w:eastAsia="ru-RU"/>
        </w:rPr>
        <w:t>, которыми могут воспользоваться работники организаций, предоставляющих услуги населению, в зависимости от конкретной ситуации: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1.Обращение к человеку</w:t>
      </w:r>
      <w:r w:rsidRPr="002E59EB">
        <w:rPr>
          <w:rFonts w:ascii="Arial" w:eastAsia="Times New Roman" w:hAnsi="Arial" w:cs="Arial"/>
          <w:color w:val="000000"/>
          <w:sz w:val="20"/>
          <w:szCs w:val="20"/>
          <w:lang w:eastAsia="ru-RU"/>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2. Пожатие руки:</w:t>
      </w:r>
      <w:r w:rsidRPr="002E59EB">
        <w:rPr>
          <w:rFonts w:ascii="Arial" w:eastAsia="Times New Roman" w:hAnsi="Arial" w:cs="Arial"/>
          <w:color w:val="000000"/>
          <w:sz w:val="20"/>
          <w:szCs w:val="20"/>
          <w:lang w:eastAsia="ru-RU"/>
        </w:rPr>
        <w:t>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 3.Называйте себя и других:</w:t>
      </w:r>
      <w:r w:rsidRPr="002E59EB">
        <w:rPr>
          <w:rFonts w:ascii="Arial" w:eastAsia="Times New Roman" w:hAnsi="Arial" w:cs="Arial"/>
          <w:color w:val="000000"/>
          <w:sz w:val="20"/>
          <w:szCs w:val="20"/>
          <w:lang w:eastAsia="ru-RU"/>
        </w:rPr>
        <w:t>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4.Предложение помощи:</w:t>
      </w:r>
      <w:r w:rsidRPr="002E59EB">
        <w:rPr>
          <w:rFonts w:ascii="Arial" w:eastAsia="Times New Roman" w:hAnsi="Arial" w:cs="Arial"/>
          <w:color w:val="000000"/>
          <w:sz w:val="20"/>
          <w:szCs w:val="20"/>
          <w:lang w:eastAsia="ru-RU"/>
        </w:rPr>
        <w:t> если вы предлагаете помощь, ждите, пока ее примут, а затем спрашивайте, что и как делать.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w:t>
      </w:r>
      <w:r w:rsidRPr="002E59EB">
        <w:rPr>
          <w:rFonts w:ascii="Arial" w:eastAsia="Times New Roman" w:hAnsi="Arial" w:cs="Arial"/>
          <w:i/>
          <w:iCs/>
          <w:color w:val="000000"/>
          <w:sz w:val="20"/>
          <w:szCs w:val="20"/>
          <w:lang w:eastAsia="ru-RU"/>
        </w:rPr>
        <w:t>Адекватность и вежливость:</w:t>
      </w:r>
      <w:r w:rsidRPr="002E59EB">
        <w:rPr>
          <w:rFonts w:ascii="Arial" w:eastAsia="Times New Roman" w:hAnsi="Arial" w:cs="Arial"/>
          <w:color w:val="000000"/>
          <w:sz w:val="20"/>
          <w:szCs w:val="20"/>
          <w:lang w:eastAsia="ru-RU"/>
        </w:rPr>
        <w:t> обращайтесь с взрослыми инвалидами как с взрослыми. Обращайтесь к ним по имени и на ты, только если вы хорошо знакомы.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6. </w:t>
      </w:r>
      <w:r w:rsidRPr="002E59EB">
        <w:rPr>
          <w:rFonts w:ascii="Arial" w:eastAsia="Times New Roman" w:hAnsi="Arial" w:cs="Arial"/>
          <w:i/>
          <w:iCs/>
          <w:color w:val="000000"/>
          <w:sz w:val="20"/>
          <w:szCs w:val="20"/>
          <w:lang w:eastAsia="ru-RU"/>
        </w:rPr>
        <w:t>Не опирайтесь на кресло-коляску:</w:t>
      </w:r>
      <w:r w:rsidRPr="002E59EB">
        <w:rPr>
          <w:rFonts w:ascii="Arial" w:eastAsia="Times New Roman" w:hAnsi="Arial" w:cs="Arial"/>
          <w:color w:val="000000"/>
          <w:sz w:val="20"/>
          <w:szCs w:val="20"/>
          <w:lang w:eastAsia="ru-RU"/>
        </w:rPr>
        <w:t>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lastRenderedPageBreak/>
        <w:t>7. Внимательность и терпеливость</w:t>
      </w:r>
      <w:r w:rsidRPr="002E59EB">
        <w:rPr>
          <w:rFonts w:ascii="Arial" w:eastAsia="Times New Roman" w:hAnsi="Arial" w:cs="Arial"/>
          <w:color w:val="000000"/>
          <w:sz w:val="20"/>
          <w:szCs w:val="20"/>
          <w:lang w:eastAsia="ru-RU"/>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8.Расположение для беседы:</w:t>
      </w:r>
      <w:r w:rsidRPr="002E59EB">
        <w:rPr>
          <w:rFonts w:ascii="Arial" w:eastAsia="Times New Roman" w:hAnsi="Arial" w:cs="Arial"/>
          <w:color w:val="000000"/>
          <w:sz w:val="20"/>
          <w:szCs w:val="20"/>
          <w:lang w:eastAsia="ru-RU"/>
        </w:rPr>
        <w:t>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9.Привлечение внимания человека:</w:t>
      </w:r>
      <w:r w:rsidRPr="002E59EB">
        <w:rPr>
          <w:rFonts w:ascii="Arial" w:eastAsia="Times New Roman" w:hAnsi="Arial" w:cs="Arial"/>
          <w:color w:val="000000"/>
          <w:sz w:val="20"/>
          <w:szCs w:val="20"/>
          <w:lang w:eastAsia="ru-RU"/>
        </w:rPr>
        <w:t>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10. </w:t>
      </w:r>
      <w:r w:rsidRPr="002E59EB">
        <w:rPr>
          <w:rFonts w:ascii="Arial" w:eastAsia="Times New Roman" w:hAnsi="Arial" w:cs="Arial"/>
          <w:i/>
          <w:iCs/>
          <w:color w:val="000000"/>
          <w:sz w:val="20"/>
          <w:szCs w:val="20"/>
          <w:lang w:eastAsia="ru-RU"/>
        </w:rPr>
        <w:t>Не смущайтесь</w:t>
      </w:r>
      <w:r w:rsidRPr="002E59EB">
        <w:rPr>
          <w:rFonts w:ascii="Arial" w:eastAsia="Times New Roman" w:hAnsi="Arial" w:cs="Arial"/>
          <w:color w:val="000000"/>
          <w:sz w:val="20"/>
          <w:szCs w:val="20"/>
          <w:lang w:eastAsia="ru-RU"/>
        </w:rPr>
        <w:t>, если случайно допустили оплошность, сказав "Увидимся" или "Вы слышали об этом...?" тому, кто не может видеть или слышать.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разработаны правила этикета для лиц с разными расстройствами функций организма.</w:t>
      </w:r>
      <w:hyperlink r:id="rId21" w:anchor="_ftn17" w:history="1">
        <w:r w:rsidRPr="002E59EB">
          <w:rPr>
            <w:rFonts w:ascii="Arial" w:eastAsia="Times New Roman" w:hAnsi="Arial" w:cs="Arial"/>
            <w:color w:val="176495"/>
            <w:sz w:val="20"/>
            <w:szCs w:val="20"/>
            <w:u w:val="single"/>
            <w:bdr w:val="none" w:sz="0" w:space="0" w:color="auto" w:frame="1"/>
            <w:lang w:eastAsia="ru-RU"/>
          </w:rPr>
          <w:t>[17]</w:t>
        </w:r>
      </w:hyperlink>
      <w:r w:rsidRPr="002E59EB">
        <w:rPr>
          <w:rFonts w:ascii="Arial" w:eastAsia="Times New Roman" w:hAnsi="Arial" w:cs="Arial"/>
          <w:color w:val="000000"/>
          <w:sz w:val="20"/>
          <w:szCs w:val="20"/>
          <w:lang w:eastAsia="ru-RU"/>
        </w:rPr>
        <w:t>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при общении с инвалидами, испытывающими трудности при передвижении:</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ваше предложение о помощи принято, спросите, что нужно делать, и четко следуйте инструкциям.</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надо хлопать человека, находящегося в инвалидной коляске, по спине или по плечу.</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существуют архитектурные барьеры, предупредите о них, чтобы человек имел возможность принимать решения заранее.</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Помните, что, как правило, у людей, имеющих трудности при передвижении, нет проблем со зрением, слухом и пониманием.</w:t>
      </w:r>
    </w:p>
    <w:p w:rsidR="002E59EB" w:rsidRPr="002E59EB" w:rsidRDefault="002E59EB" w:rsidP="002E59E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при общении с инвалидами, имеющими нарушение зрение или незрячими:</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Опишите кратко, где вы находитесь. Предупреждайте о препятствиях: ступенях, лужах, ямах, низких притолоках, трубах и т.п.</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Используйте, если это уместно, фразы, характеризующие звук, запах, расстояние. Делитесь увиденным.</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Всегда обращайтесь непосредственно к человеку, даже если он вас не видит, а не к его зрячему компаньону.</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Когда вы общаетесь с группой незрячих людей, не забывайте каждый раз называть того, к кому вы обращаетесь.</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заставляйте вашего собеседника вещать в пустоту: если вы перемещаетесь, предупредите его.</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Вполне нормально употреблять слово «смотреть». Для незрячего человека это означает «видеть руками», осязать.</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59EB" w:rsidRPr="002E59EB" w:rsidRDefault="002E59EB" w:rsidP="002E59EB">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при общении с инвалидами, имеющими  нарушение слуха:</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Говорите ясно и ровно. Не нужно излишне подчеркивать что-то. Кричать, особенно в ухо, тоже не надо.</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вас просят повторить что-то, попробуйте перефразировать свое предложение. Используйте жесты.</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Убедитесь, что вас поняли. Не стесняйтесь спросить, понял ли вас собеседник.</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существуют трудности при устном общении, спросите, не будет ли проще переписываться.</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Нужно смотреть в лицо собеседнику и говорить ясно и медленно, использовать простые фразы и избегать несущественных слов.</w:t>
      </w:r>
    </w:p>
    <w:p w:rsidR="002E59EB" w:rsidRPr="002E59EB" w:rsidRDefault="002E59EB" w:rsidP="002E59EB">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Нужно использовать выражение лица, жесты, телодвижения, если хотите подчеркнуть или прояснить смысл сказанного.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при общении с инвалидами, имеющими  задержку в развитии и проблемы общения,  умственные нарушения:</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Используйте доступный язык, выражайтесь точно и по делу.</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Избегайте словесных штампов и образных выражений, если только вы не уверены в том, что ваш собеседник с ними знаком.</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говорите свысока. Не думайте, что вас не поймут.</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Исходите из того, что взрослый человек с задержкой в развитии имеет такой же опыт, как и любой другой взрослый человек.</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Обращайтесь непосредственно к человеку.</w:t>
      </w:r>
    </w:p>
    <w:p w:rsidR="002E59EB" w:rsidRPr="002E59EB" w:rsidRDefault="002E59EB" w:rsidP="002E59EB">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пи общении с инвалидами, имеющими психические нарушения: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надо думать, что люди с психическими нарушениями обязательно нуждаются в дополнительной помощи и специальном обращении.</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Неверно, что люди с психическими нарушениями имеют проблемы в понимании или ниже по уровню интеллекта, чем большинство людей.</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человек, имеющий психические нарушения, расстроен, спросите его спокойно, что вы можете сделать, чтобы помочь ему.</w:t>
      </w:r>
    </w:p>
    <w:p w:rsidR="002E59EB" w:rsidRPr="002E59EB" w:rsidRDefault="002E59EB" w:rsidP="002E59EB">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говорите резко с человеком, имеющим психические нарушения, даже если у вас есть для этого основания.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Правила этикета при общении с инвалидом, испытывающим затруднения в речи:</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игнорируйте людей, которым трудно говорить, потому что понять их — в ваших интересах.</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Смотрите в лицо собеседнику, поддерживайте визуальный контакт. Отдайте этой беседе все ваше внимание.</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думайте, что затруднения в речи — показатель низкого уровня интеллекта человека.</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Старайтесь задавать вопросы, которые требуют коротких ответов или кивка.</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забывайте, что человеку с нарушенной речью тоже нужно высказаться. Не перебивайте его и не подавляйте. Не торопите говорящего.</w:t>
      </w:r>
    </w:p>
    <w:p w:rsidR="002E59EB" w:rsidRPr="002E59EB" w:rsidRDefault="002E59EB" w:rsidP="002E59EB">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у вас возникают проблемы в общении, спросите, не хочет ли ваш собеседник использовать другой способ — написать, напечатать.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4</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Общие подходы к обеспечению доступности для инвалидов объектов и услуг в приоритетных сферах жизнедеятельности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Актуальность и значимость создания доступного объекта социальной инфраструктуры.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положениями Конвенции о правах инвалидов и других международных документов;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задачами и ожидаемыми результатами реализации Государственной программы «Доступная среда» на 2011-2015 годы»;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гуманистическим развитием общественных отношений, предполагающих недопустимость дискриминации по признаку инвалидности.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hyperlink r:id="rId22" w:anchor="_ftn18" w:history="1">
        <w:r w:rsidRPr="002E59EB">
          <w:rPr>
            <w:rFonts w:ascii="Arial" w:eastAsia="Times New Roman" w:hAnsi="Arial" w:cs="Arial"/>
            <w:color w:val="176495"/>
            <w:sz w:val="20"/>
            <w:szCs w:val="20"/>
            <w:u w:val="single"/>
            <w:bdr w:val="none" w:sz="0" w:space="0" w:color="auto" w:frame="1"/>
            <w:lang w:eastAsia="ru-RU"/>
          </w:rPr>
          <w:t>[18]</w:t>
        </w:r>
      </w:hyperlink>
      <w:r w:rsidRPr="002E59EB">
        <w:rPr>
          <w:rFonts w:ascii="Arial" w:eastAsia="Times New Roman" w:hAnsi="Arial" w:cs="Arial"/>
          <w:color w:val="000000"/>
          <w:sz w:val="20"/>
          <w:szCs w:val="20"/>
          <w:lang w:eastAsia="ru-RU"/>
        </w:rPr>
        <w:t>, в том числе: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Объект социальной инфраструктуры (ОСИ)</w:t>
      </w:r>
      <w:r w:rsidRPr="002E59EB">
        <w:rPr>
          <w:rFonts w:ascii="Arial" w:eastAsia="Times New Roman" w:hAnsi="Arial" w:cs="Arial"/>
          <w:color w:val="000000"/>
          <w:sz w:val="20"/>
          <w:szCs w:val="20"/>
          <w:lang w:eastAsia="ru-RU"/>
        </w:rPr>
        <w:t>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ОСИ классифицируются в соответствии с ведомственной (отраслевой) принадлежностью на объекты: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здравоохранения;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социальной защиты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физической культуры и спорта;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культуры;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транспорта;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связи и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жилые здания;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объекты сферы услуг и потребительского рынка.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места приложения труда</w:t>
      </w:r>
      <w:hyperlink r:id="rId23" w:anchor="_ftn19" w:history="1">
        <w:r w:rsidRPr="002E59EB">
          <w:rPr>
            <w:rFonts w:ascii="Arial" w:eastAsia="Times New Roman" w:hAnsi="Arial" w:cs="Arial"/>
            <w:color w:val="176495"/>
            <w:sz w:val="20"/>
            <w:szCs w:val="20"/>
            <w:u w:val="single"/>
            <w:bdr w:val="none" w:sz="0" w:space="0" w:color="auto" w:frame="1"/>
            <w:lang w:eastAsia="ru-RU"/>
          </w:rPr>
          <w:t>[19]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пенитенциарные учреждения.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(фасилитаторы) как в ближайшем, так и в отдаленном окружении человека (табл.4).</w:t>
      </w:r>
      <w:hyperlink r:id="rId24" w:anchor="_ftn20" w:history="1">
        <w:r w:rsidRPr="002E59EB">
          <w:rPr>
            <w:rFonts w:ascii="Arial" w:eastAsia="Times New Roman" w:hAnsi="Arial" w:cs="Arial"/>
            <w:color w:val="176495"/>
            <w:sz w:val="20"/>
            <w:szCs w:val="20"/>
            <w:u w:val="single"/>
            <w:bdr w:val="none" w:sz="0" w:space="0" w:color="auto" w:frame="1"/>
            <w:lang w:eastAsia="ru-RU"/>
          </w:rPr>
          <w:t>[20]</w:t>
        </w:r>
      </w:hyperlink>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4</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Параметры окружающей среды (терминология МКФ, 2001)</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3147"/>
        <w:gridCol w:w="3060"/>
      </w:tblGrid>
      <w:tr w:rsidR="002E59EB" w:rsidRPr="002E59EB" w:rsidTr="002E59EB">
        <w:trPr>
          <w:tblCellSpacing w:w="0" w:type="dxa"/>
        </w:trPr>
        <w:tc>
          <w:tcPr>
            <w:tcW w:w="14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Параметры</w:t>
            </w:r>
          </w:p>
        </w:tc>
        <w:tc>
          <w:tcPr>
            <w:tcW w:w="310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Барьеры</w:t>
            </w:r>
          </w:p>
        </w:tc>
        <w:tc>
          <w:tcPr>
            <w:tcW w:w="30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Облегчающие факторы (фасилитаторы)</w:t>
            </w:r>
          </w:p>
        </w:tc>
      </w:tr>
      <w:tr w:rsidR="002E59EB" w:rsidRPr="002E59EB" w:rsidTr="002E59EB">
        <w:trPr>
          <w:tblCellSpacing w:w="0" w:type="dxa"/>
        </w:trPr>
        <w:tc>
          <w:tcPr>
            <w:tcW w:w="14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Определение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понятия  </w:t>
            </w:r>
          </w:p>
        </w:tc>
        <w:tc>
          <w:tcPr>
            <w:tcW w:w="310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Факторы 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2E59EB">
              <w:rPr>
                <w:rFonts w:ascii="Arial" w:eastAsia="Times New Roman" w:hAnsi="Arial" w:cs="Arial"/>
                <w:i/>
                <w:iCs/>
                <w:color w:val="000000"/>
                <w:sz w:val="24"/>
                <w:szCs w:val="24"/>
                <w:lang w:eastAsia="ru-RU"/>
              </w:rPr>
              <w:t>ограничивают функционирование и создают инвалидность</w:t>
            </w:r>
          </w:p>
        </w:tc>
        <w:tc>
          <w:tcPr>
            <w:tcW w:w="306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факторы физической, социальной среды, мира отношений и установок в окружающей человека среде, которые благодаря своему присутствию или отсутствию, </w:t>
            </w:r>
            <w:r w:rsidRPr="002E59EB">
              <w:rPr>
                <w:rFonts w:ascii="Arial" w:eastAsia="Times New Roman" w:hAnsi="Arial" w:cs="Arial"/>
                <w:i/>
                <w:iCs/>
                <w:color w:val="000000"/>
                <w:sz w:val="24"/>
                <w:szCs w:val="24"/>
                <w:lang w:eastAsia="ru-RU"/>
              </w:rPr>
              <w:t>улучшают функционирование и снижают инвалидность</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Барьеры могут принимать разные формы: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физические – барьеры во внешней среде, прежде всего, на объектах социальной  инфраструктуры;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б) информационные – барьеры, возникающие под воздействием формы и содержания информации.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5</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Соотношение понятий «универсальный дизайн»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 «разумное приспособление»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2E59EB" w:rsidRPr="002E59EB" w:rsidTr="002E59EB">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Универсальный дизайн</w:t>
            </w:r>
          </w:p>
        </w:tc>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Разумное приспособление</w:t>
            </w:r>
          </w:p>
        </w:tc>
      </w:tr>
      <w:tr w:rsidR="002E59EB" w:rsidRPr="002E59EB" w:rsidTr="002E59EB">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дизайн предметов,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обстановок, программ и услуг, призванный их сделать в максимально возможной степени пригодными к использованию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для всех людей</w:t>
            </w:r>
          </w:p>
        </w:tc>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внесение, когда это нужно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конкретном случае, необходимых и подходящих модификаций и коррективов,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становящихся несоразмерным и неоправданным бременем</w:t>
            </w:r>
          </w:p>
        </w:tc>
      </w:tr>
      <w:tr w:rsidR="002E59EB" w:rsidRPr="002E59EB" w:rsidTr="002E59EB">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для объектов нового строительства (реконструкции, капитального ремонта), для производства новых товаров и услуг</w:t>
            </w:r>
          </w:p>
        </w:tc>
        <w:tc>
          <w:tcPr>
            <w:tcW w:w="3828"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объектов и услуг действующих, введенных в действие ранее утверждения соответствующих нормативов.</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Принцип </w:t>
      </w:r>
      <w:r w:rsidRPr="002E59EB">
        <w:rPr>
          <w:rFonts w:ascii="Arial" w:eastAsia="Times New Roman" w:hAnsi="Arial" w:cs="Arial"/>
          <w:b/>
          <w:bCs/>
          <w:i/>
          <w:iCs/>
          <w:color w:val="000000"/>
          <w:sz w:val="20"/>
          <w:szCs w:val="20"/>
          <w:lang w:eastAsia="ru-RU"/>
        </w:rPr>
        <w:t>«универсального дизайна»</w:t>
      </w:r>
      <w:r w:rsidRPr="002E59EB">
        <w:rPr>
          <w:rFonts w:ascii="Arial" w:eastAsia="Times New Roman" w:hAnsi="Arial" w:cs="Arial"/>
          <w:color w:val="000000"/>
          <w:sz w:val="20"/>
          <w:szCs w:val="20"/>
          <w:lang w:eastAsia="ru-RU"/>
        </w:rPr>
        <w:t>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w:t>
      </w:r>
      <w:hyperlink r:id="rId25" w:anchor="_ftn21" w:history="1">
        <w:r w:rsidRPr="002E59EB">
          <w:rPr>
            <w:rFonts w:ascii="Arial" w:eastAsia="Times New Roman" w:hAnsi="Arial" w:cs="Arial"/>
            <w:color w:val="176495"/>
            <w:sz w:val="20"/>
            <w:szCs w:val="20"/>
            <w:u w:val="single"/>
            <w:bdr w:val="none" w:sz="0" w:space="0" w:color="auto" w:frame="1"/>
            <w:lang w:eastAsia="ru-RU"/>
          </w:rPr>
          <w:t>[21]</w:t>
        </w:r>
      </w:hyperlink>
      <w:r w:rsidRPr="002E59EB">
        <w:rPr>
          <w:rFonts w:ascii="Arial" w:eastAsia="Times New Roman" w:hAnsi="Arial" w:cs="Arial"/>
          <w:color w:val="000000"/>
          <w:sz w:val="20"/>
          <w:szCs w:val="20"/>
          <w:lang w:eastAsia="ru-RU"/>
        </w:rPr>
        <w:t>.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включая технические средства, помощь персонала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Второй принцип – </w:t>
      </w:r>
      <w:r w:rsidRPr="002E59EB">
        <w:rPr>
          <w:rFonts w:ascii="Arial" w:eastAsia="Times New Roman" w:hAnsi="Arial" w:cs="Arial"/>
          <w:b/>
          <w:bCs/>
          <w:i/>
          <w:iCs/>
          <w:color w:val="000000"/>
          <w:sz w:val="20"/>
          <w:szCs w:val="20"/>
          <w:lang w:eastAsia="ru-RU"/>
        </w:rPr>
        <w:t>«разумное приспособление»</w:t>
      </w:r>
      <w:r w:rsidRPr="002E59EB">
        <w:rPr>
          <w:rFonts w:ascii="Arial" w:eastAsia="Times New Roman" w:hAnsi="Arial" w:cs="Arial"/>
          <w:color w:val="000000"/>
          <w:sz w:val="20"/>
          <w:szCs w:val="20"/>
          <w:lang w:eastAsia="ru-RU"/>
        </w:rPr>
        <w:t>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hyperlink r:id="rId26" w:anchor="_ftn22" w:history="1">
        <w:r w:rsidRPr="002E59EB">
          <w:rPr>
            <w:rFonts w:ascii="Arial" w:eastAsia="Times New Roman" w:hAnsi="Arial" w:cs="Arial"/>
            <w:color w:val="176495"/>
            <w:sz w:val="20"/>
            <w:szCs w:val="20"/>
            <w:u w:val="single"/>
            <w:bdr w:val="none" w:sz="0" w:space="0" w:color="auto" w:frame="1"/>
            <w:lang w:eastAsia="ru-RU"/>
          </w:rPr>
          <w:t>[22]</w:t>
        </w:r>
      </w:hyperlink>
      <w:r w:rsidRPr="002E59EB">
        <w:rPr>
          <w:rFonts w:ascii="Arial" w:eastAsia="Times New Roman" w:hAnsi="Arial" w:cs="Arial"/>
          <w:color w:val="000000"/>
          <w:sz w:val="20"/>
          <w:szCs w:val="20"/>
          <w:lang w:eastAsia="ru-RU"/>
        </w:rPr>
        <w:t> для общества 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r w:rsidRPr="002E59EB">
        <w:rPr>
          <w:rFonts w:ascii="Arial" w:eastAsia="Times New Roman" w:hAnsi="Arial" w:cs="Arial"/>
          <w:b/>
          <w:bCs/>
          <w:color w:val="000000"/>
          <w:sz w:val="20"/>
          <w:szCs w:val="20"/>
          <w:lang w:eastAsia="ru-RU"/>
        </w:rPr>
        <w:t>2. Правовое регулирование обеспечения доступности для инвалидов объектов и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         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2E59EB">
        <w:rPr>
          <w:rFonts w:ascii="Arial" w:eastAsia="Times New Roman" w:hAnsi="Arial" w:cs="Arial"/>
          <w:color w:val="000000"/>
          <w:sz w:val="20"/>
          <w:szCs w:val="20"/>
          <w:lang w:eastAsia="ru-RU"/>
        </w:rPr>
        <w:t>К таким обязанностям относятся: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2E59EB">
        <w:rPr>
          <w:rFonts w:ascii="Arial" w:eastAsia="Times New Roman" w:hAnsi="Arial" w:cs="Arial"/>
          <w:color w:val="000000"/>
          <w:sz w:val="20"/>
          <w:szCs w:val="20"/>
          <w:lang w:eastAsia="ru-RU"/>
        </w:rPr>
        <w:t> Такими обязанностями являются: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Третья группа – обязанности, возлагаемые на работников организаций, контактирующих с населением (проводники поездов, продавцы, официанты и т.п.). </w:t>
      </w:r>
      <w:r w:rsidRPr="002E59EB">
        <w:rPr>
          <w:rFonts w:ascii="Arial" w:eastAsia="Times New Roman" w:hAnsi="Arial" w:cs="Arial"/>
          <w:color w:val="000000"/>
          <w:sz w:val="20"/>
          <w:szCs w:val="20"/>
          <w:lang w:eastAsia="ru-RU"/>
        </w:rPr>
        <w:t>К таким обязанностям относится: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hyperlink r:id="rId27" w:anchor="_ftn23" w:history="1">
        <w:r w:rsidRPr="002E59EB">
          <w:rPr>
            <w:rFonts w:ascii="Arial" w:eastAsia="Times New Roman" w:hAnsi="Arial" w:cs="Arial"/>
            <w:color w:val="176495"/>
            <w:sz w:val="20"/>
            <w:szCs w:val="20"/>
            <w:u w:val="single"/>
            <w:bdr w:val="none" w:sz="0" w:space="0" w:color="auto" w:frame="1"/>
            <w:lang w:eastAsia="ru-RU"/>
          </w:rPr>
          <w:t>[23]</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либо, когда это возможно, обеспечить предоставление необходимых услуг по месту жительства инвалида или в дистанционном режиме.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Законодательство устанавливает механизм, обеспечивающий исполнение обязанностей, связанных с созданием доступной среды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hyperlink r:id="rId28" w:anchor="_ftn24" w:history="1">
        <w:r w:rsidRPr="002E59EB">
          <w:rPr>
            <w:rFonts w:ascii="Arial" w:eastAsia="Times New Roman" w:hAnsi="Arial" w:cs="Arial"/>
            <w:color w:val="176495"/>
            <w:sz w:val="20"/>
            <w:szCs w:val="20"/>
            <w:u w:val="single"/>
            <w:bdr w:val="none" w:sz="0" w:space="0" w:color="auto" w:frame="1"/>
            <w:lang w:eastAsia="ru-RU"/>
          </w:rPr>
          <w:t>[24]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hyperlink r:id="rId29" w:anchor="_ftn25" w:history="1">
        <w:r w:rsidRPr="002E59EB">
          <w:rPr>
            <w:rFonts w:ascii="Arial" w:eastAsia="Times New Roman" w:hAnsi="Arial" w:cs="Arial"/>
            <w:color w:val="176495"/>
            <w:sz w:val="20"/>
            <w:szCs w:val="20"/>
            <w:u w:val="single"/>
            <w:bdr w:val="none" w:sz="0" w:space="0" w:color="auto" w:frame="1"/>
            <w:lang w:eastAsia="ru-RU"/>
          </w:rPr>
          <w:t>[25]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hyperlink r:id="rId30" w:anchor="_ftn26" w:history="1">
        <w:r w:rsidRPr="002E59EB">
          <w:rPr>
            <w:rFonts w:ascii="Arial" w:eastAsia="Times New Roman" w:hAnsi="Arial" w:cs="Arial"/>
            <w:color w:val="176495"/>
            <w:sz w:val="20"/>
            <w:szCs w:val="20"/>
            <w:u w:val="single"/>
            <w:bdr w:val="none" w:sz="0" w:space="0" w:color="auto" w:frame="1"/>
            <w:lang w:eastAsia="ru-RU"/>
          </w:rPr>
          <w:t>[26]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отказ от постановки на производство транспортных средств общего пользования, приспособленных для использования инвалидами - от  2  до 3 тысяч рублей для должностных лиц; от  20 до 30 тысяч рублей для юридических лиц;</w:t>
      </w:r>
      <w:hyperlink r:id="rId31" w:anchor="_ftn27" w:history="1">
        <w:r w:rsidRPr="002E59EB">
          <w:rPr>
            <w:rFonts w:ascii="Arial" w:eastAsia="Times New Roman" w:hAnsi="Arial" w:cs="Arial"/>
            <w:color w:val="176495"/>
            <w:sz w:val="20"/>
            <w:szCs w:val="20"/>
            <w:u w:val="single"/>
            <w:bdr w:val="none" w:sz="0" w:space="0" w:color="auto" w:frame="1"/>
            <w:lang w:eastAsia="ru-RU"/>
          </w:rPr>
          <w:t>[27]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hyperlink r:id="rId32" w:anchor="_ftn28" w:history="1">
        <w:r w:rsidRPr="002E59EB">
          <w:rPr>
            <w:rFonts w:ascii="Arial" w:eastAsia="Times New Roman" w:hAnsi="Arial" w:cs="Arial"/>
            <w:color w:val="176495"/>
            <w:sz w:val="20"/>
            <w:szCs w:val="20"/>
            <w:u w:val="single"/>
            <w:bdr w:val="none" w:sz="0" w:space="0" w:color="auto" w:frame="1"/>
            <w:lang w:eastAsia="ru-RU"/>
          </w:rPr>
          <w:t>[28]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hyperlink r:id="rId33" w:anchor="_ftn29" w:history="1">
        <w:r w:rsidRPr="002E59EB">
          <w:rPr>
            <w:rFonts w:ascii="Arial" w:eastAsia="Times New Roman" w:hAnsi="Arial" w:cs="Arial"/>
            <w:color w:val="176495"/>
            <w:sz w:val="20"/>
            <w:szCs w:val="20"/>
            <w:u w:val="single"/>
            <w:bdr w:val="none" w:sz="0" w:space="0" w:color="auto" w:frame="1"/>
            <w:lang w:eastAsia="ru-RU"/>
          </w:rPr>
          <w:t>[29]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hyperlink r:id="rId34" w:anchor="_ftn30" w:history="1">
        <w:r w:rsidRPr="002E59EB">
          <w:rPr>
            <w:rFonts w:ascii="Arial" w:eastAsia="Times New Roman" w:hAnsi="Arial" w:cs="Arial"/>
            <w:color w:val="176495"/>
            <w:sz w:val="20"/>
            <w:szCs w:val="20"/>
            <w:u w:val="single"/>
            <w:bdr w:val="none" w:sz="0" w:space="0" w:color="auto" w:frame="1"/>
            <w:lang w:eastAsia="ru-RU"/>
          </w:rPr>
          <w:t>[30]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 законодательством</w:t>
      </w:r>
      <w:hyperlink r:id="rId35" w:anchor="_ftn31" w:history="1">
        <w:r w:rsidRPr="002E59EB">
          <w:rPr>
            <w:rFonts w:ascii="Arial" w:eastAsia="Times New Roman" w:hAnsi="Arial" w:cs="Arial"/>
            <w:color w:val="176495"/>
            <w:sz w:val="20"/>
            <w:szCs w:val="20"/>
            <w:u w:val="single"/>
            <w:bdr w:val="none" w:sz="0" w:space="0" w:color="auto" w:frame="1"/>
            <w:lang w:eastAsia="ru-RU"/>
          </w:rPr>
          <w:t>[31]</w:t>
        </w:r>
      </w:hyperlink>
      <w:r w:rsidRPr="002E59EB">
        <w:rPr>
          <w:rFonts w:ascii="Arial" w:eastAsia="Times New Roman" w:hAnsi="Arial" w:cs="Arial"/>
          <w:color w:val="000000"/>
          <w:sz w:val="20"/>
          <w:szCs w:val="20"/>
          <w:lang w:eastAsia="ru-RU"/>
        </w:rPr>
        <w:t> Свод правил 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hyperlink r:id="rId36" w:anchor="_ftn32" w:history="1">
        <w:r w:rsidRPr="002E59EB">
          <w:rPr>
            <w:rFonts w:ascii="Arial" w:eastAsia="Times New Roman" w:hAnsi="Arial" w:cs="Arial"/>
            <w:color w:val="176495"/>
            <w:sz w:val="20"/>
            <w:szCs w:val="20"/>
            <w:u w:val="single"/>
            <w:bdr w:val="none" w:sz="0" w:space="0" w:color="auto" w:frame="1"/>
            <w:lang w:eastAsia="ru-RU"/>
          </w:rPr>
          <w:t>[32]</w:t>
        </w:r>
      </w:hyperlink>
      <w:r w:rsidRPr="002E59EB">
        <w:rPr>
          <w:rFonts w:ascii="Arial" w:eastAsia="Times New Roman" w:hAnsi="Arial" w:cs="Arial"/>
          <w:color w:val="000000"/>
          <w:sz w:val="20"/>
          <w:szCs w:val="20"/>
          <w:lang w:eastAsia="ru-RU"/>
        </w:rPr>
        <w:t> Другие своды правил, гарантирующие наибольший уровень доступности, применяются на добровольной основе,</w:t>
      </w:r>
      <w:hyperlink r:id="rId37" w:anchor="_ftn33" w:history="1">
        <w:r w:rsidRPr="002E59EB">
          <w:rPr>
            <w:rFonts w:ascii="Arial" w:eastAsia="Times New Roman" w:hAnsi="Arial" w:cs="Arial"/>
            <w:color w:val="176495"/>
            <w:sz w:val="20"/>
            <w:szCs w:val="20"/>
            <w:u w:val="single"/>
            <w:bdr w:val="none" w:sz="0" w:space="0" w:color="auto" w:frame="1"/>
            <w:lang w:eastAsia="ru-RU"/>
          </w:rPr>
          <w:t>[33]</w:t>
        </w:r>
      </w:hyperlink>
      <w:r w:rsidRPr="002E59EB">
        <w:rPr>
          <w:rFonts w:ascii="Arial" w:eastAsia="Times New Roman" w:hAnsi="Arial" w:cs="Arial"/>
          <w:color w:val="000000"/>
          <w:sz w:val="20"/>
          <w:szCs w:val="20"/>
          <w:lang w:eastAsia="ru-RU"/>
        </w:rPr>
        <w:t>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 Основные структурно-функциональные зоны и элементы зданий и сооружений.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Выделяют следующие 6 основных структурно-функциональных зон ОСИ (частей объекта социальной инфраструктуры), которые подлежат адаптации для инвалидов и других маломобильных групп населения:</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Территория, прилегающая к зданию (участок);</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 (входы) в здание;</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Путь (пути) движения внутри здания (в т.ч. пути эвакуации);</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Зона целевого назначения здания (целевого посещения объекта);</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Санитарно-гигиенические помещения;</w:t>
      </w:r>
    </w:p>
    <w:p w:rsidR="002E59EB" w:rsidRPr="002E59EB" w:rsidRDefault="002E59EB" w:rsidP="002E59EB">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Система информации на объекте (устройства и средства информации и связи и их системы).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Классификация основных структурно-функциональных зон и элементов зданий и сооружений, подлежащих адаптации для инвалидов и других МГН представлена на рисунке и табл. 6.</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Основные структурно-функциональные зоны и элементы зданий и сооружений, подлежащие адаптации для инвалидов и других МГН (иллюстрация В.И.Никифорова, при поддержке М.М.Шаколина, 2015)</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6.</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Основные структурно-функциональные зоны и элементы зданий и сооружений, подлежащие адаптации для инвалидов и других МГН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130"/>
        <w:gridCol w:w="3645"/>
      </w:tblGrid>
      <w:tr w:rsidR="002E59EB" w:rsidRPr="002E59EB" w:rsidTr="002E59EB">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Основные структурно-функциональные зоны ОСИ (их виды)</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Функционально-планировочные</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элементы зоны</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 их особенности)</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Территория, прилегающая к зданию (участок)</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 (входы) на территорию</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Путь (пути) движения на территории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Лестница (наружная)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(наружный)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Автостоянка и парковка</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Вход (входы) в здание</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Лестница (наружная)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(наружный)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Входная площадка (перед дверью)</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Дверь (входная)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Тамбур</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lastRenderedPageBreak/>
              <w:t>Путь (пути) движения внутри здания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(в т.ч. пути эвакуации)</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Коридор (вестибюль, зона ожидания, галерея, балкон)</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Лестница (внутри здания)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(внутри здания)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Лифт пассажирский (или подъемник)</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Дверь</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Пути эвакуации (в т.ч. зоны безопасности)</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Зона целевого назначения здания (целевого посещения объекта)</w:t>
            </w:r>
          </w:p>
        </w:tc>
        <w:tc>
          <w:tcPr>
            <w:tcW w:w="1704"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Вариант I - зона обслуживания граждан (в том числе инвалидов и других МГН)</w:t>
            </w:r>
          </w:p>
        </w:tc>
        <w:tc>
          <w:tcPr>
            <w:tcW w:w="291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кабинетная форма обслуживания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291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зальная форма обслуживания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291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прилавочная форма обслуживания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291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форма обслуживания с перемещением по маршруту</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291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кабина индивидуального обслуживания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Вариант II - места приложения труда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Вариант III - жилые помещения</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Санитарно-гигиенические помещения</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Туалетная комната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Душевая/ ванная комната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Бытовая комната (гардеробная)</w:t>
            </w:r>
          </w:p>
        </w:tc>
      </w:tr>
      <w:tr w:rsidR="002E59EB" w:rsidRPr="002E59EB" w:rsidTr="002E59EB">
        <w:trPr>
          <w:tblCellSpacing w:w="0" w:type="dxa"/>
        </w:trPr>
        <w:tc>
          <w:tcPr>
            <w:tcW w:w="295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Система информации на объекте</w:t>
            </w: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Визуальные средства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Акустические средства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462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Тактильные средства</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1 «Территория, прилегающая к зданию (участок)»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Основные требования к данной зоне: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путей движения для МГН (транспортных и пешеходных; с возможностью их совмещения);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выделенных и маркированных мест (хотя бы одного) для транспорта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мест отдыха (рекомендуется).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Характеристика параметров доступности к земельным участкам обобщена в табл.7; иллюстрации представлены на рисунках.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обустройства различных зон территории, прилегающей к зданию (участку)</w:t>
      </w:r>
      <w:hyperlink r:id="rId38" w:anchor="_ftn34" w:history="1">
        <w:r w:rsidRPr="002E59EB">
          <w:rPr>
            <w:rFonts w:ascii="Arial" w:eastAsia="Times New Roman" w:hAnsi="Arial" w:cs="Arial"/>
            <w:color w:val="176495"/>
            <w:sz w:val="20"/>
            <w:szCs w:val="20"/>
            <w:u w:val="single"/>
            <w:bdr w:val="none" w:sz="0" w:space="0" w:color="auto" w:frame="1"/>
            <w:lang w:eastAsia="ru-RU"/>
          </w:rPr>
          <w:t>[34]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7</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земельным участкам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2397"/>
        <w:gridCol w:w="4992"/>
      </w:tblGrid>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4)</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 на участок</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информация об объекте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оборудовать доступными для МГН, в том числе инвалидов- колясочников, элементами информации об объекте.</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Путь движения</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калитки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условия движения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беспрепятственное, безопасное и удобное передвижения МГН по участку к доступному входу в здание с учетом требований СП 42.13330;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пути движения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система средств информационной поддержки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 и ГОСТ Р 52875.</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транспортные проезды на участке и пешеходные пути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допускается совмещать при соблюдении градостроительных требований к параметрам путей движения;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пересечения пешеходных путей транспортными средствами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 обеим сторонам перехода через проезжую часть должны быть установлены бордюрные пандусы.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подземные и надземные переходы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оборудовать пандусами или подъемными устройствами, если нельзя организовать для МГН наземный переход.</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пешеходного пути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 учетом встречного движения инвалидов на креслах-колясках должна быть не менее 2,0 м.</w:t>
            </w:r>
            <w:hyperlink r:id="rId39" w:anchor="_ftn35" w:history="1">
              <w:r w:rsidRPr="002E59EB">
                <w:rPr>
                  <w:rFonts w:ascii="Arial" w:eastAsia="Times New Roman" w:hAnsi="Arial" w:cs="Arial"/>
                  <w:color w:val="176495"/>
                  <w:sz w:val="12"/>
                  <w:szCs w:val="12"/>
                  <w:u w:val="single"/>
                  <w:bdr w:val="none" w:sz="0" w:space="0" w:color="auto" w:frame="1"/>
                  <w:vertAlign w:val="superscript"/>
                  <w:lang w:eastAsia="ru-RU"/>
                </w:rPr>
                <w:t>[35]</w:t>
              </w:r>
            </w:hyperlink>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условиях сложившейся застройки допускается в пределах прямой видимости снижать ширину пути движения до 1,2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этом следует устраивать не более чем через каждые 25 м горизонтальные площадки (карманы) размером не менее 2,0 1,8 м для обеспечения возможности разъезда инвалидов на креслах-колясках.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Продольный уклон путей движения, по которому возможен проезд инвалидов на креслах- колясках, не должен превышать 5%, поперечный - 2%.</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съезды с тротуара на транспортный проезд</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уклон должен быть не более 1:12, а около здания и в затесненных местах допускается увеличивать продольный уклон до 1:10 на протяжении не более 10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перепад высот в местах съезда на проезжую часть не должен превышать 0,015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бордюры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высота бордюров по краям пешеходных путей на территории рекомендуется принимать не менее 0,05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тактильная полоса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  ширина тактильной полосы принимается в пределах 0,5-0,6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покрытие пешеходных дорожек, тротуаров и пандусов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w:t>
            </w:r>
            <w:r w:rsidRPr="002E59EB">
              <w:rPr>
                <w:rFonts w:ascii="Arial" w:eastAsia="Times New Roman" w:hAnsi="Arial" w:cs="Arial"/>
                <w:color w:val="000000"/>
                <w:sz w:val="24"/>
                <w:szCs w:val="24"/>
                <w:lang w:eastAsia="ru-RU"/>
              </w:rPr>
              <w:lastRenderedPageBreak/>
              <w:t>хождения и колес кресла-коляски при сырости и снеге.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Покрытие из бетонных плит должно иметь толщину швов между плитами не более 0,015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Покрытие из рыхлых материалов, в том числе песка и гравия, не допускается.</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Открытые лестницы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параметры лестничных маршей и ступеней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лестничных маршей открытых лестниц должна быть не менее 1,35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открытых лестниц на перепадах рельефа ширину проступей следует принимать от 0,35 до 0,4 м, высоту подступенка - от 0,12 до 0,15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Все ступени лестниц в пределах одного марша должны быть одинаковыми по форме в плане, по размерам ширины проступи и высоты подъема ступеней.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Поперечный уклон ступеней должен быть не более 2%.</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Поверхность ступеней должна иметь антискользящее покрытие и быть шероховатой.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Марш открытой лестницы не должен быть менее трех ступеней и не должен превышать 12 ступеней.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Недопустимо применение одиночных ступеней, которые должны заменяться пандусами.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ступени с открытыми подступенками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следует применять на путях движения МГН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поручни лестницы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расстояние между поручнями лестницы в чистоте должно быть не менее 1,0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краевые ступени лестничных маршей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выделены цветом или фактурой; перед открытой лестницей за 0,8-0,9 м следует предусматривать предупредительные тактильные полосы шириной 0,3-0,5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ограждение для лестницы или озеленение (кусты)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предусмотрено в тех местах, где высота свободного пространства от поверхности земли до выступающих снизу конструкций лестниц менее 2,1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Пандусы или подъемные устройствами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оборудование поручнями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лестницы должны дублироваться пандусами или подъемными устройствами.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Наружные лестницы и пандусы должны быть оборудованы поручнями.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параметры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длина марша пандуса не должна превышать 9,0 м, а уклон не круче 1:20.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между поручнями пандуса должна быть в пределах 0,9-1,0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с расчетной длиной 36,0 м и более или высотой более 3,0 м следует заменять подъемными устройствами.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 1,5 м, а в зонах интенсивного использования не менее 2,1 2,1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Свободные зоны должны быть также предусмотрены при каждом изменении направления пандуса.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ограждение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w:t>
            </w:r>
            <w:r w:rsidRPr="002E59EB">
              <w:rPr>
                <w:rFonts w:ascii="Arial" w:eastAsia="Times New Roman" w:hAnsi="Arial" w:cs="Arial"/>
                <w:color w:val="000000"/>
                <w:sz w:val="24"/>
                <w:szCs w:val="24"/>
                <w:lang w:eastAsia="ru-RU"/>
              </w:rPr>
              <w:lastRenderedPageBreak/>
              <w:t>стационарным устройствам по ГОСТ Р 51261. Расстояние между поручнями должно быть в пределах 0,9-1,0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колесоотбойные устройства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высотой 0,1 м следует устанавливать на промежуточных площадках и на съезде.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поверхность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нескользкой, отчетливо маркированной цветом или текстурой, контрастной относительно прилегающей поверхности.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местах изменения уклонов необходимо устанавливать искусственное освещение не менее 100 лк на уровне пола. Необходимость устройства подогрева поверхности пандуса, площадок под навесом, укрытием устанавливается заданием на проектирование.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дренажные решетки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 Дренажные решетки следует размещать вне зоны движения пешеходов.</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Автостоянки для инвалидов</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индивидуальные автостоянки на участке около или внутри зданий учреждений обслуживания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 до 100 включительно 5%, но не менее одного места; от 101 до 200 5 мест и дополнительно 3%; от 201 до 1000 8 мест и дополнительно 2%; 1001 место и более 24 места плюс не менее 1% на каждые 100 мест свыше.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обозначение знаками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выделяемые места должны обозначаться знаками, принятыми ГОСТ Р 52289 и ПДД на поверхности покрытия стоянки и </w:t>
            </w:r>
            <w:r w:rsidRPr="002E59EB">
              <w:rPr>
                <w:rFonts w:ascii="Arial" w:eastAsia="Times New Roman" w:hAnsi="Arial" w:cs="Arial"/>
                <w:color w:val="000000"/>
                <w:sz w:val="24"/>
                <w:szCs w:val="24"/>
                <w:lang w:eastAsia="ru-RU"/>
              </w:rPr>
              <w:lastRenderedPageBreak/>
              <w:t>продублированы знаком на вертикальной поверхности (стене, столбе, стойке и т.п.) в соответствии с ГОСТ Р 12.4.026, расположенным на высоте не менее 1,5 м.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для личного автотранспорта инвалидов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желательно размещать вблизи входа в предприятие или в учреждение, доступного для инвалидов, но не далее 50 м, от входа в жилое здание - не далее 100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площадки для остановки социального  такси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парковочные места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специальные парковочные места вдоль транспортных коммуникаций разрешается предусматривать при уклоне дороги менее 1:50.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должен иметь блистерное покрытие, обеспечивающее удобный переход с площадки для стоянки на тротуар.</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местах высадки и передвижения инвалидов из личного автотранспорта до входов в здания должно применяться нескользкое покрытие.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разметка места для стоянки автомашины инвалида на кресле-коляске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 следует предусматривать размером 6,0 3,6 м, что дает возможность создать безопасную зону сбоку и сзади машины - 1,2 м. Если на стоянке предусматривается место для регулярной парковки автомашин, салоны которых приспособлены для перевозки инвалидов на креслах-колясках, </w:t>
            </w:r>
            <w:r w:rsidRPr="002E59EB">
              <w:rPr>
                <w:rFonts w:ascii="Arial" w:eastAsia="Times New Roman" w:hAnsi="Arial" w:cs="Arial"/>
                <w:color w:val="000000"/>
                <w:sz w:val="24"/>
                <w:szCs w:val="24"/>
                <w:lang w:eastAsia="ru-RU"/>
              </w:rPr>
              <w:lastRenderedPageBreak/>
              <w:t>ширина боковых подходов к автомашине должна быть не менее 2,5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для автомашин инвалидов на креслах-колясках в многоуровневых автостоянках</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рекомендуется размещать у выхода на первом этаже или около лифтов. Высота свободного пространства от плоскости (пола) автостоянки до низа перекрывающих конструкций и другие конструктивные размеры следует принимать по СП 113.13330</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встроенные, в том числе подземные автостоянки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Благоустройство и места отдыха</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отдыха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рекомендуется предусматривать на территории на основных путях движения людей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отдыха должны выполнять функции архитектурных акцентов, входящих в общую информационную систему объекта.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скамейки для инвалидов, в том числе слепых</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устанавливаются на обочинах проходов и обозначаются с помощью изменения фактуры наземного покрытия.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 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w:t>
            </w:r>
            <w:r w:rsidRPr="002E59EB">
              <w:rPr>
                <w:rFonts w:ascii="Arial" w:eastAsia="Times New Roman" w:hAnsi="Arial" w:cs="Arial"/>
                <w:color w:val="000000"/>
                <w:sz w:val="24"/>
                <w:szCs w:val="24"/>
                <w:lang w:eastAsia="ru-RU"/>
              </w:rPr>
              <w:lastRenderedPageBreak/>
              <w:t>ног под сиденьем должно быть не менее 1/3 глубины сиденья.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освещенность в местах отдыха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минимальный уровень следует принимать 20 лк. Светильники, устанавливаемые на площадках отдыха, должны быть расположены ниже уровня глаз сидящего.</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устройства и оборудование на стенах зданий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отдельно стоящие опоры, стойки или деревья, расположенные на пути движения и др.</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вокруг них следует предусматривать предупредительное мощение в форме квадрата или круга на расстоянии 0,5 м от объекта.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таксофоны и другое специализированное оборудование для людей с недостатками зрения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Формы и края подвесного оборудования должны быть скруглены.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передвижные пандусы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могут применяться в исключительных случаях при реконструкции.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поверхности передвижных пандусов должна быть не менее 1,0 м, уклоны должны быть приближены к значениям стационарных пандусов.</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2 «Вход (входы) в здание».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Основным требованием к данной зоне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основным функционально-планировочным элементам зоны «Вход в здание» относятся: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2.1.    Лестница (наружная);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2.2.    Пандус (наружный);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2.3.    Входная площадка (перед дверью);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2.4.    Дверь (входная);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2.5.    Тамбур.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входе с уровня поверхности земли элементы «лестница», «пандус», «входная площадка» могут отсутствовать; при наличии лестницы, необходимо ее дублирование пандусом. Элемент «тамбур» оценивается при его наличии.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Характеристика параметров доступности  данной зоны  обобщена в табл. 8; иллюстрации представлены на фотографиях.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решений входных узлов в здание</w:t>
      </w:r>
      <w:hyperlink r:id="rId40" w:anchor="_ftn36" w:history="1">
        <w:r w:rsidRPr="002E59EB">
          <w:rPr>
            <w:rFonts w:ascii="Arial" w:eastAsia="Times New Roman" w:hAnsi="Arial" w:cs="Arial"/>
            <w:color w:val="176495"/>
            <w:sz w:val="20"/>
            <w:szCs w:val="20"/>
            <w:u w:val="single"/>
            <w:bdr w:val="none" w:sz="0" w:space="0" w:color="auto" w:frame="1"/>
            <w:lang w:eastAsia="ru-RU"/>
          </w:rPr>
          <w:t>[36]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входу (входам) в здание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3"/>
        <w:gridCol w:w="635"/>
        <w:gridCol w:w="917"/>
      </w:tblGrid>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5.1)</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 в здание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 доступный для МГН</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должен быть как минимум один вход, доступный для МГН, с поверхности </w:t>
            </w:r>
            <w:r w:rsidRPr="002E59EB">
              <w:rPr>
                <w:rFonts w:ascii="Arial" w:eastAsia="Times New Roman" w:hAnsi="Arial" w:cs="Arial"/>
                <w:color w:val="000000"/>
                <w:sz w:val="24"/>
                <w:szCs w:val="24"/>
                <w:lang w:eastAsia="ru-RU"/>
              </w:rPr>
              <w:lastRenderedPageBreak/>
              <w:t>земли и из каждого доступного для МГН подземного или надземного уровня, соединенного с этим зданием.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наружные лестницы и пандусы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иметь поручни с учетом технических требований к опорным стационарным устройствам по ГОСТ Р 51261. При ширине лестниц на основных входах в здание 4,0 м и более следует дополн</w:t>
            </w:r>
            <w:r w:rsidRPr="002E59EB">
              <w:rPr>
                <w:rFonts w:ascii="Arial" w:eastAsia="Times New Roman" w:hAnsi="Arial" w:cs="Arial"/>
                <w:color w:val="000000"/>
                <w:sz w:val="24"/>
                <w:szCs w:val="24"/>
                <w:lang w:eastAsia="ru-RU"/>
              </w:rPr>
              <w:lastRenderedPageBreak/>
              <w:t>ительно предусматривать разделительные поручни.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входная площадка при входах</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иметь: навес, водоотвод, а в зависимости от местных климатических условий - подогрев поверхности покрытия.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Размеры входной площадки при открывании полотна дверей наружу должны быть не менее 1,4х2,0 м или 1,5х1,85 м.   Раз</w:t>
            </w:r>
            <w:r w:rsidRPr="002E59EB">
              <w:rPr>
                <w:rFonts w:ascii="Arial" w:eastAsia="Times New Roman" w:hAnsi="Arial" w:cs="Arial"/>
                <w:color w:val="000000"/>
                <w:sz w:val="24"/>
                <w:szCs w:val="24"/>
                <w:lang w:eastAsia="ru-RU"/>
              </w:rPr>
              <w:lastRenderedPageBreak/>
              <w:t>меры входной площадки с пандусом не менее 2,2х2,2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Входные двери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ширину в свету</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менее 1,2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конструкция </w:t>
            </w:r>
            <w:r w:rsidRPr="002E59EB">
              <w:rPr>
                <w:rFonts w:ascii="Arial" w:eastAsia="Times New Roman" w:hAnsi="Arial" w:cs="Arial"/>
                <w:color w:val="000000"/>
                <w:sz w:val="24"/>
                <w:szCs w:val="24"/>
                <w:lang w:eastAsia="ru-RU"/>
              </w:rPr>
              <w:lastRenderedPageBreak/>
              <w:t>дверей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xml:space="preserve">на путях передвижения </w:t>
            </w:r>
            <w:r w:rsidRPr="002E59EB">
              <w:rPr>
                <w:rFonts w:ascii="Arial" w:eastAsia="Times New Roman" w:hAnsi="Arial" w:cs="Arial"/>
                <w:color w:val="000000"/>
                <w:sz w:val="24"/>
                <w:szCs w:val="24"/>
                <w:lang w:eastAsia="ru-RU"/>
              </w:rPr>
              <w:lastRenderedPageBreak/>
              <w:t>МГН не допускается двери на качающихся петлях и вертушки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полотна наружных дверей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стеклянные дверные </w:t>
            </w:r>
            <w:r w:rsidRPr="002E59EB">
              <w:rPr>
                <w:rFonts w:ascii="Arial" w:eastAsia="Times New Roman" w:hAnsi="Arial" w:cs="Arial"/>
                <w:color w:val="000000"/>
                <w:sz w:val="24"/>
                <w:szCs w:val="24"/>
                <w:lang w:eastAsia="ru-RU"/>
              </w:rPr>
              <w:lastRenderedPageBreak/>
              <w:t>полотна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xml:space="preserve">нижняя часть   на высоту не менее </w:t>
            </w:r>
            <w:r w:rsidRPr="002E59EB">
              <w:rPr>
                <w:rFonts w:ascii="Arial" w:eastAsia="Times New Roman" w:hAnsi="Arial" w:cs="Arial"/>
                <w:color w:val="000000"/>
                <w:sz w:val="24"/>
                <w:szCs w:val="24"/>
                <w:lang w:eastAsia="ru-RU"/>
              </w:rPr>
              <w:lastRenderedPageBreak/>
              <w:t>0,3 м от уровня пола должна быть защищена противоударной полосой.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Прозрачные двери на входах и в здании, а также ограждения следует выполнять из ударопрочного материала.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прозрачных полотнах дверей следует предусматривать яркую контрастную маркировку высотой не менее 0,1 м и ширино</w:t>
            </w:r>
            <w:r w:rsidRPr="002E59EB">
              <w:rPr>
                <w:rFonts w:ascii="Arial" w:eastAsia="Times New Roman" w:hAnsi="Arial" w:cs="Arial"/>
                <w:color w:val="000000"/>
                <w:sz w:val="24"/>
                <w:szCs w:val="24"/>
                <w:lang w:eastAsia="ru-RU"/>
              </w:rPr>
              <w:lastRenderedPageBreak/>
              <w:t>й не менее 0,2 м, расположенную на уровне не ниже 1,2 м и не выше 1,5 м от поверхности пешеходного пути.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Дверные наличники или края дверного полотна и ручки рекомендуется окрашивать в отличные от дверного полотна контрастные цвета.</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пороги наружных дверей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могут быть.  При этом высота каждого элемента </w:t>
            </w:r>
            <w:r w:rsidRPr="002E59EB">
              <w:rPr>
                <w:rFonts w:ascii="Arial" w:eastAsia="Times New Roman" w:hAnsi="Arial" w:cs="Arial"/>
                <w:color w:val="000000"/>
                <w:sz w:val="24"/>
                <w:szCs w:val="24"/>
                <w:lang w:eastAsia="ru-RU"/>
              </w:rPr>
              <w:lastRenderedPageBreak/>
              <w:t>порога не должна превышать 0,014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дверные запоры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путях эвакуации следует предусматривать ручки нажимного действия. Усилие открывания двери не должно превышать 50 Нм. При двухстворчатых дверях одна рабочая створка должна иметь ширину, требуемую для однопольных дверей.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способ открывания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двери следует проектировать автоматическими, ручными или механическими.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Они должны быть хорошо опознаваемы и иметь символ, указывающий на их доступность.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Целесообразно применение автоматических распашных или раздвижных дверей (если они не стоят на путях эвакуации). На путях движения МГН </w:t>
            </w:r>
            <w:r w:rsidRPr="002E59EB">
              <w:rPr>
                <w:rFonts w:ascii="Arial" w:eastAsia="Times New Roman" w:hAnsi="Arial" w:cs="Arial"/>
                <w:color w:val="000000"/>
                <w:sz w:val="24"/>
                <w:szCs w:val="24"/>
                <w:lang w:eastAsia="ru-RU"/>
              </w:rPr>
              <w:lastRenderedPageBreak/>
              <w:t>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w:t>
            </w:r>
            <w:r w:rsidRPr="002E59EB">
              <w:rPr>
                <w:rFonts w:ascii="Arial" w:eastAsia="Times New Roman" w:hAnsi="Arial" w:cs="Arial"/>
                <w:color w:val="000000"/>
                <w:sz w:val="24"/>
                <w:szCs w:val="24"/>
                <w:lang w:eastAsia="ru-RU"/>
              </w:rPr>
              <w:lastRenderedPageBreak/>
              <w:t>м 19,5 Нм).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Тамбуры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глубина тамбуров и тамбур-шлюзов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при прямом движении и одностороннем открывании дверей должна быть не менее 2,3 при ширине не менее 1,50 м. 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w:t>
            </w:r>
            <w:r w:rsidRPr="002E59EB">
              <w:rPr>
                <w:rFonts w:ascii="Arial" w:eastAsia="Times New Roman" w:hAnsi="Arial" w:cs="Arial"/>
                <w:color w:val="000000"/>
                <w:sz w:val="24"/>
                <w:szCs w:val="24"/>
                <w:lang w:eastAsia="ru-RU"/>
              </w:rPr>
              <w:lastRenderedPageBreak/>
              <w:t>открывающаяся внутрь междверного пространства. Свободное пространство у двери со стороны защелки должно быть: при открывании "от себя" не менее 0,3 м, а при открывании "к себе" - не менее 0,6 м. При глубине тамбура менее 1,8 м до 1,5 м (при реконструкции) его ширина должна быть не менее 2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покрытие стен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дренажные и водосборные решетки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устанавливаемые в полу тамбуров или входных площадок, должны устанавливаться в уровне с поверхностью покрытия пола.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Ширина </w:t>
            </w:r>
            <w:r w:rsidRPr="002E59EB">
              <w:rPr>
                <w:rFonts w:ascii="Arial" w:eastAsia="Times New Roman" w:hAnsi="Arial" w:cs="Arial"/>
                <w:color w:val="000000"/>
                <w:sz w:val="24"/>
                <w:szCs w:val="24"/>
                <w:lang w:eastAsia="ru-RU"/>
              </w:rPr>
              <w:lastRenderedPageBreak/>
              <w:t>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Контроль на входе</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контрольно-пропускные устройства и турникеты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шириной в свету не менее 1,0 м, приспособленные для пропуска инвалидов на креслах</w:t>
            </w:r>
            <w:r w:rsidRPr="002E59EB">
              <w:rPr>
                <w:rFonts w:ascii="Arial" w:eastAsia="Times New Roman" w:hAnsi="Arial" w:cs="Arial"/>
                <w:color w:val="000000"/>
                <w:sz w:val="24"/>
                <w:szCs w:val="24"/>
                <w:lang w:eastAsia="ru-RU"/>
              </w:rPr>
              <w:lastRenderedPageBreak/>
              <w:t>- колясках.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tc>
      </w:tr>
      <w:tr w:rsidR="002E59EB" w:rsidRPr="002E59EB" w:rsidTr="002E59EB">
        <w:trPr>
          <w:tblCellSpacing w:w="0" w:type="dxa"/>
        </w:trPr>
        <w:tc>
          <w:tcPr>
            <w:tcW w:w="2580"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Размещение помещений, где могут находиться инвалиды на креслах-колясках или с недостатками зрения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размещать на уровне входа, ближайшего к поверх</w:t>
            </w:r>
            <w:r w:rsidRPr="002E59EB">
              <w:rPr>
                <w:rFonts w:ascii="Arial" w:eastAsia="Times New Roman" w:hAnsi="Arial" w:cs="Arial"/>
                <w:color w:val="000000"/>
                <w:sz w:val="24"/>
                <w:szCs w:val="24"/>
                <w:lang w:eastAsia="ru-RU"/>
              </w:rPr>
              <w:lastRenderedPageBreak/>
              <w:t>ности земли.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lastRenderedPageBreak/>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3 «Путь (пути) движения внутри здания (в т.ч. пути эвакуации)»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Среди основных требований к путям движения внутри здания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Основными функционально-планировочными элементами зоны 3 «Пути движения внутри здания» являются: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3.1.    Коридор (вестибюль, зона ожидания, галерея, балкон);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3.2.    Лестница (внутри здания);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3.3.    Пандус (внутри здания);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3.4.    Лифт пассажирский (или подъемник);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3.5.    Дверь (двери – если несколько на одном пути движения);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3.6.    Пути эвакуации (в т.ч. зоны безопасности).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Характеристика параметров доступности данной зоны обобщена в табл. 9; иллюстрации представлены на фотографиях.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обустройства разных элементов путей движения внутри здания</w:t>
      </w:r>
      <w:hyperlink r:id="rId41" w:anchor="_ftn37" w:history="1">
        <w:r w:rsidRPr="002E59EB">
          <w:rPr>
            <w:rFonts w:ascii="Arial" w:eastAsia="Times New Roman" w:hAnsi="Arial" w:cs="Arial"/>
            <w:color w:val="176495"/>
            <w:sz w:val="20"/>
            <w:szCs w:val="20"/>
            <w:u w:val="single"/>
            <w:bdr w:val="none" w:sz="0" w:space="0" w:color="auto" w:frame="1"/>
            <w:lang w:eastAsia="ru-RU"/>
          </w:rPr>
          <w:t>[37]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9</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пути (путям) движения  в здании  (в т.ч. пути эвакуации)</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2"/>
        <w:gridCol w:w="2305"/>
        <w:gridCol w:w="4992"/>
      </w:tblGrid>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5.2)</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Горизонтальные коммуникации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проектировка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пути движения к помещениям, зонам и местам обслуживания внутри здания следует проектировать в соответствии с </w:t>
            </w:r>
            <w:r w:rsidRPr="002E59EB">
              <w:rPr>
                <w:rFonts w:ascii="Arial" w:eastAsia="Times New Roman" w:hAnsi="Arial" w:cs="Arial"/>
                <w:color w:val="000000"/>
                <w:sz w:val="24"/>
                <w:szCs w:val="24"/>
                <w:lang w:eastAsia="ru-RU"/>
              </w:rPr>
              <w:lastRenderedPageBreak/>
              <w:t>нормативными требованиями к путям эвакуации людей из здания.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пути движения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коридорах, галереях и т.п. должна быть не менее: при движении кресла-коляски в одном направлении 1,5 м; при встречном движении 1,8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перехода в другое здание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принимать - не менее 2,0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минимальное пространство</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движении по коридору инвалиду на кресле-коляске следует обеспечить минимальное пространство для: поворота на 90° - равное 1,2 1,2 м; разворота на 180° - равное диаметру 1,4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тупиковые коридоры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необходимо обеспечить возможность разворота кресла-коляски на 180°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высота коридоров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 всей их длине и ширине должна составлять в свету не менее 2,1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Подходы к различному оборудованию и мебели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не менее 0,9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 при необходимости поворота кресла-коляски на 90° - не менее 1,2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диаметр зоны для самостоятельного разворота на 180°</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инвалида на кресле-коляске следует принимать не менее 1,4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глубина пространства для маневрирования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кресла-коляски перед дверью при открывании "от себя" должна быть не менее 1,2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 при открывании "к себе" - не менее 1,5 м при ширине проема не менее 1,5 м.</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прохода в помещении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с оборудованием и мебелью следует принимать не менее 1,2 м.</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Участки пола на путях движения</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предупреждающие знаки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Р 12.4.026.</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Рекомендуется предусматривать световые маячки.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Дверные и открытые проемы в стене и др.</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не менее 0,9 м. (в т.ч. и выходов из помещений и коридоров на лестничную клетку)</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глубине откоса в стене открытого проема более 1,0 м ширину проема следует принимать по ширине коммуникационного прохода, но не менее 1,2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окраска дверей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контрастная со стеной.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пороги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как правило, не должны иметь порогов и перепадов высот пола.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При необходимости устройства порогов их высота или перепад высот не должен превышать 0,014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Места отдыха и ожидания</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путях движения МГН в здании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смежные с ними места отдыха и ожидания;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наличие не менее одного места для инвалида на кресле-коляске или пользующегося костылями (тростью), а также его сопровождающего.</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расположение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конструктивные элементы и устройства внутри зданий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выступающие элементы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нависающие элементы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ковровые покрытия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разрешается применять ворсовые ковры с высотой ворса более 0,013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Ковровые покрытия на путях движения должны быть плотно закреплены, особенно </w:t>
            </w:r>
            <w:r w:rsidRPr="002E59EB">
              <w:rPr>
                <w:rFonts w:ascii="Arial" w:eastAsia="Times New Roman" w:hAnsi="Arial" w:cs="Arial"/>
                <w:color w:val="000000"/>
                <w:sz w:val="24"/>
                <w:szCs w:val="24"/>
                <w:lang w:eastAsia="ru-RU"/>
              </w:rPr>
              <w:lastRenderedPageBreak/>
              <w:t>на стыках полотен и по границе разнородных покрытий.</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Вертикальные коммуникации.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Лестницы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проектировка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перепаде высот пола в здании или сооружении следует предусматривать лестницы, пандусы или подъемные устройства, доступные для МГН.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ступени лестниц</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ровными, без выступов и с шероховатой поверхностью.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Ребро ступени должно иметь закругление радиусом не более 0,05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Ступени лестниц должны быть с подступенком.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Применение открытых ступеней (без подступенка) не допускается.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марша лестницы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отсутствии лифтов ширина марша лестницы должна быть не менее 1,35 м. В остальных случаях ширину марша следует принимать по СП 54.13330 и СП 118.13330.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завершающие горизонтальные части поручня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длиннее марша лестницы или наклонной части пандуса на 0,3 м (допускается от 0,27-0,33 м) и иметь не травмирующее завершение.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дополнительные разделительные поручни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предусматриваются  при расчетной ширине марша лестницы 4,0 м и более.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покрытие ступеней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применять различный по цвету материал ступеней лестниц и горизонтальных площадок перед ними. Тактильные напольные указатели перед лестницами следует выполнять по ГОСТ Р 52875.</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максимальная высота одного подъема (марша)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должна превышать 0,8 м при уклоне не более 1:20 (5%).</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перепаде высот пола на путях движения 0,2 м и менее допускается увеличивать уклон пандуса до 1:10 (10%).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замена пандусов лифтами и др.</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пандусы при перепаде высот более 3,0 м следует заменять лифтами, подъемными платформами и т.п.</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винтовые пандусы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допускается предусматривать исключительных случаях.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винтового пандуса при полном повороте должна быть не менее 2,0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горизонтальная площадка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через каждые 8,0-9,0 м длины марша пандуса должна быть устроена горизонтальная площадка.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Горизонтальные площадки должны быть устроены также при каждом изменении направления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Площадка на горизонтальном участке пандуса при прямом пути движения или на повороте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иметь размер не менее 1,5 м по ходу движения, а на винтовом - не менее 2,0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Пандусы в своей верхней и нижней частях должны иметь горизонтальные площадки размером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менее 1,5х1,5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марша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принимать по ширине полосы движения не менее: при движении кресла-коляски в одном направлении 1,5 м; при встречном движении 1,8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колесоотбойники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высотой не менее 0,05 м. по продольным краям маршей пандусов для предотвращения соскальзывания трости или ноги.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поверхность марша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визуально контрастировать с горизонтальной поверхностью в начале и конце пандуса.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Допускается для выявления граничащих поверхностей применение световых маячков или световых лент.</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Тактильные напольные указатели перед пандусами следует выполнять по ГОСТ Р 52875.</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ограждения с поручнями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вдоль обеих сторон всех пандусов и лестниц, а также у всех перепадов высот горизонтальных поверхностей более 0,45 м </w:t>
            </w:r>
            <w:r w:rsidRPr="002E59EB">
              <w:rPr>
                <w:rFonts w:ascii="Arial" w:eastAsia="Times New Roman" w:hAnsi="Arial" w:cs="Arial"/>
                <w:color w:val="000000"/>
                <w:sz w:val="24"/>
                <w:szCs w:val="24"/>
                <w:lang w:eastAsia="ru-RU"/>
              </w:rPr>
              <w:lastRenderedPageBreak/>
              <w:t>необходимо устанавливать ограждения с поручнями.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расположение поручней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поручни следует располагать на высоте 0,9 м (допускается от 0,85 до 0,92 м), у пандусов - дополнительно и на высоте 0,7 м. Поручень перил с внутренней стороны лестницы должен быть непрерывным по всей ее высоте. Расстояние между поручнями пандуса принимать в пределах от 0,9 до 1,0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завершающие горизонтальные части поручня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длиннее марша лестницы или наклонной части пандуса на 0,3 м (допускается от 0,27 до 0,33 м) и иметь не травмирующее завершение.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диаметр поручней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рекомендуется применять округлого сечения диаметром от 0,04 до 0,06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рельефные обозначения этажей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предусматриваться  на верхней или боковой, внешней по отношению к маршу, поверхности поручней перил.</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предупредительные полосы об окончании перил</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предусматриваться  на верхней или боковой, внешней по отношению к маршу, поверхности поручней перил.</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Лифты, подъемные платформы и эскалаторы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проектировка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конструкция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применять лифты, предназначенные для пользования инвалидом на кресле- коляске с сопровождающим.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Их кабины должны иметь внутренние размеры не менее 1,7 м в ширину и 1,5 м в глубину.</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нового строительства общественных и производственных зданий рекомендуется применять лифты с шириной дверного проема не менее 0,95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выбор числа и параметров лифтов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производится по расчету с учетом максимально возможной численности инвалидов в здании, исходя из номенклатуры по ГОСТ Р 53770.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жилых многоквартирных зданий для транспортирования инвалидов на кресле-коляске допустимо использование лифта с размером кабины (ширина глубину) 2,1 х1,1 м и шириной дверного проема 1,2 м, в которой кресло-коляска размещается с поворотом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На объектах физкультурного, спортивного и физкультурно-досугового назначения  -  с внутренними размерами кабины лифта не менее 2,1х 1,5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световая и звуковая информирующая сигнализация в кабине лифта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соответствовать требованиям ГОСТ Р 51631 и Технического регламента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Подъемные  платформы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подъемные платформ с наклонным перемещением для </w:t>
            </w:r>
            <w:r w:rsidRPr="002E59EB">
              <w:rPr>
                <w:rFonts w:ascii="Arial" w:eastAsia="Times New Roman" w:hAnsi="Arial" w:cs="Arial"/>
                <w:color w:val="000000"/>
                <w:sz w:val="24"/>
                <w:szCs w:val="24"/>
                <w:lang w:eastAsia="ru-RU"/>
              </w:rPr>
              <w:lastRenderedPageBreak/>
              <w:t>преодоления лестничных маршей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следует предусматривать в соответствии с требованиями ГОСТ Р 51630.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Свободное пространство перед подъемными платформами должно составлять не менее 1,6х 1,6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Эскалаторы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оснащение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тактильными предупреждающими знаками у каждого края.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ограждение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 - если эскалатор или пассажирский конвейер находятся на основном пути движения МГН.</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Пути эвакуации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проектирование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должно обеспечивать безопасность посетителей в соответствии с требованиями "Технического регламента о безопасности зданий и сооружений", "Технического регламента о требованиях пожарной безопасности" и ГОСТ 12.1.004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обслуживания и постоянного нахождения МГН</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располагать на минимально возможных расстояниях от эвакуационных выходов из помещений зданий наружу.</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ширина (в свету) участков </w:t>
            </w:r>
            <w:r w:rsidRPr="002E59EB">
              <w:rPr>
                <w:rFonts w:ascii="Arial" w:eastAsia="Times New Roman" w:hAnsi="Arial" w:cs="Arial"/>
                <w:color w:val="000000"/>
                <w:sz w:val="24"/>
                <w:szCs w:val="24"/>
                <w:lang w:eastAsia="ru-RU"/>
              </w:rPr>
              <w:lastRenderedPageBreak/>
              <w:t>эвакуационных путей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должна быть не менее: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дверей из помещений, с числом находящихся в них инвалидов не более 15 чел. - 0,9м;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проемов и дверей в остальных случаях; проходов внутри помещений - 1,2м;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переходных лоджий и балконов, межквартирных коридоров (при открывании дверей внутрь) - 1,5м;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коридоров, пандусов, используемых инвалидами для эвакуации: при движении кресла-коляски в одном направлении  - 1,5 м; при встречном движении – 1,8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выход с пандуса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пандус, служащий путем эвакуации со второго и вышележащих этажей, должен иметь выход наружу из здания на прилегающую территорию.</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Зоны безопасности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проектирование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для их спасения МГН на путях эвакуации если по расчету невозможно обеспечить своевременную эвакуацию всех МГН за необходимое время.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расположение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w:t>
            </w:r>
            <w:r w:rsidRPr="002E59EB">
              <w:rPr>
                <w:rFonts w:ascii="Arial" w:eastAsia="Times New Roman" w:hAnsi="Arial" w:cs="Arial"/>
                <w:color w:val="000000"/>
                <w:sz w:val="24"/>
                <w:szCs w:val="24"/>
                <w:lang w:eastAsia="ru-RU"/>
              </w:rPr>
              <w:lastRenderedPageBreak/>
              <w:t>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площадь зоны безопасности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 кресле-коляске 2,40 м /чел;</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 в кресле-коляске с сопровождающим 2,65 м /чел;</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 перемещающийся самостоятельно 0,75 м /чел;</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инвалид, перемещающийся с сопровождающим 1,00 м /чел.</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конструктивные решения и применяемые материалы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в соответствии с требованиями СП 1.13130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 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связь</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должна быть оснащена селекторной связью или другим устройством визуальной или текстовой связи с диспетчерской или с </w:t>
            </w:r>
            <w:r w:rsidRPr="002E59EB">
              <w:rPr>
                <w:rFonts w:ascii="Arial" w:eastAsia="Times New Roman" w:hAnsi="Arial" w:cs="Arial"/>
                <w:color w:val="000000"/>
                <w:sz w:val="24"/>
                <w:szCs w:val="24"/>
                <w:lang w:eastAsia="ru-RU"/>
              </w:rPr>
              <w:lastRenderedPageBreak/>
              <w:t>помещением пожарного поста (поста охраны).</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обозначение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двери, стены помещений зон безопасности, а также пути движения к зонам безопасности должны быть обозначены эвакуационным знаком Е 21 по ГОСТ Р 12.4.026.</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планы эвакуации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обозначены места расположения зон безопасности.</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Эвакуационные лестницы</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ступени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окрашивать верхнюю и нижнюю ступени в каждом марше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наружные эвакуационные лестницы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допускаются для эвакуации если они отвечают требованиям пункта 5.2.9.</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этом должны выполняться одновременно следующие условия: лестница должна находиться на расстоянии более 1,0 м от оконных и дверных проемов; лестница должна иметь аварийное освещение.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открытые наружные металлические лестницы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допускается предусматривать пути эвакуации для слепых и других инвалидов </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Двери на путях эвакуации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дверей, находящихся в закрытом положении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этом следует предусмотреть разблокирование этих дверей одним из способов: при срабатывании автоматической пожарной сигнализации и (или) автоматической установки пожаротушения; дистанционно с пожарного поста (с поста охраны); по месту с применением ручных магнитных ключей.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дверей, находящихся в открытом положении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 автоматическое закрывание этих дверей при срабатывании АПС и (или) автоматической установки пожаротушения; дистанционное закрывание дверей с пожарного поста (с поста охраны); механическое разблокирование дверей по месту,</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раздвижных дверей</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допускается применение раздвижных дверей при условии, что они: имеют функцию "антипаника", наряду с раздвижными имеются эвакуационные распашные двери, раскрываются и фиксируются при срабатывании автоматически, дистанционно с пожарного поста (поста охраны), от кнопки у двери или механическим способом.</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Освещенность на путях эвакуации</w:t>
            </w:r>
          </w:p>
        </w:tc>
        <w:tc>
          <w:tcPr>
            <w:tcW w:w="158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в том числе в начале и конце пути; и в местах оказания (предоставления) услуг для МГН в зданиях общественного и </w:t>
            </w:r>
            <w:r w:rsidRPr="002E59EB">
              <w:rPr>
                <w:rFonts w:ascii="Arial" w:eastAsia="Times New Roman" w:hAnsi="Arial" w:cs="Arial"/>
                <w:color w:val="000000"/>
                <w:sz w:val="24"/>
                <w:szCs w:val="24"/>
                <w:lang w:eastAsia="ru-RU"/>
              </w:rPr>
              <w:lastRenderedPageBreak/>
              <w:t>производственного назначения следует повышать на одну ступень по сравнению с требованиями СП 52.13330. Перепад освещенности между соседними помещениями и зонами не должен быть более 1:4.</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4 «Зона целевого назначения здания (целевого посещения объекта)».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w:t>
      </w:r>
      <w:r w:rsidRPr="002E59EB">
        <w:rPr>
          <w:rFonts w:ascii="Arial" w:eastAsia="Times New Roman" w:hAnsi="Arial" w:cs="Arial"/>
          <w:i/>
          <w:iCs/>
          <w:color w:val="000000"/>
          <w:sz w:val="20"/>
          <w:szCs w:val="20"/>
          <w:lang w:eastAsia="ru-RU"/>
        </w:rPr>
        <w:t>место целевого назначения (или место целевого посещения)</w:t>
      </w:r>
      <w:r w:rsidRPr="002E59EB">
        <w:rPr>
          <w:rFonts w:ascii="Arial" w:eastAsia="Times New Roman" w:hAnsi="Arial" w:cs="Arial"/>
          <w:color w:val="000000"/>
          <w:sz w:val="20"/>
          <w:szCs w:val="20"/>
          <w:lang w:eastAsia="ru-RU"/>
        </w:rPr>
        <w:t>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учетом целевого назначения могут быть выделены следующие виды мест целевого назначения – варианты зоны 4:</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Вариант I</w:t>
      </w:r>
      <w:r w:rsidRPr="002E59EB">
        <w:rPr>
          <w:rFonts w:ascii="Arial" w:eastAsia="Times New Roman" w:hAnsi="Arial" w:cs="Arial"/>
          <w:color w:val="000000"/>
          <w:sz w:val="20"/>
          <w:szCs w:val="20"/>
          <w:lang w:eastAsia="ru-RU"/>
        </w:rPr>
        <w:t> - зона обслуживания граждан (инвалидов и других МГН),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Вариант II</w:t>
      </w:r>
      <w:r w:rsidRPr="002E59EB">
        <w:rPr>
          <w:rFonts w:ascii="Arial" w:eastAsia="Times New Roman" w:hAnsi="Arial" w:cs="Arial"/>
          <w:color w:val="000000"/>
          <w:sz w:val="20"/>
          <w:szCs w:val="20"/>
          <w:lang w:eastAsia="ru-RU"/>
        </w:rPr>
        <w:t> - места приложения труда</w:t>
      </w:r>
      <w:hyperlink r:id="rId42" w:anchor="_ftn38" w:history="1">
        <w:r w:rsidRPr="002E59EB">
          <w:rPr>
            <w:rFonts w:ascii="Arial" w:eastAsia="Times New Roman" w:hAnsi="Arial" w:cs="Arial"/>
            <w:color w:val="176495"/>
            <w:sz w:val="20"/>
            <w:szCs w:val="20"/>
            <w:u w:val="single"/>
            <w:bdr w:val="none" w:sz="0" w:space="0" w:color="auto" w:frame="1"/>
            <w:lang w:eastAsia="ru-RU"/>
          </w:rPr>
          <w:t>[38]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Вариант III</w:t>
      </w:r>
      <w:r w:rsidRPr="002E59EB">
        <w:rPr>
          <w:rFonts w:ascii="Arial" w:eastAsia="Times New Roman" w:hAnsi="Arial" w:cs="Arial"/>
          <w:color w:val="000000"/>
          <w:sz w:val="20"/>
          <w:szCs w:val="20"/>
          <w:lang w:eastAsia="ru-RU"/>
        </w:rPr>
        <w:t> - жилые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4.1.    Кабинетная форма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4.2.    Зальная форма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4.3.    Прилавочная форма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4.4.    Форма обслуживания с перемещением по маршруту;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4.5.    Кабина индивидуального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Кабина индивидуального обслуживания может быть в виде примерочной кабины, кабины фото-автомата, кабины для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Характеристика параметров доступности данной зоны обобщена в табл. 10; иллюстрации представлены на фотографиях.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различных вариантов зон обслуживания</w:t>
      </w:r>
      <w:hyperlink r:id="rId43" w:anchor="_ftn39" w:history="1">
        <w:r w:rsidRPr="002E59EB">
          <w:rPr>
            <w:rFonts w:ascii="Arial" w:eastAsia="Times New Roman" w:hAnsi="Arial" w:cs="Arial"/>
            <w:color w:val="176495"/>
            <w:sz w:val="20"/>
            <w:szCs w:val="20"/>
            <w:u w:val="single"/>
            <w:bdr w:val="none" w:sz="0" w:space="0" w:color="auto" w:frame="1"/>
            <w:lang w:eastAsia="ru-RU"/>
          </w:rPr>
          <w:t>[39]</w:t>
        </w:r>
      </w:hyperlink>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10</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внутреннему оборудованию и устройству,  общие положения по специальным требованиям к местам обслуживания  МГН в общественных зданиях</w:t>
      </w:r>
      <w:r w:rsidRPr="002E59EB">
        <w:rPr>
          <w:rFonts w:ascii="Arial" w:eastAsia="Times New Roman" w:hAnsi="Arial" w:cs="Arial"/>
          <w:color w:val="000000"/>
          <w:sz w:val="14"/>
          <w:szCs w:val="14"/>
          <w:vertAlign w:val="superscript"/>
          <w:lang w:eastAsia="ru-RU"/>
        </w:rPr>
        <w:t> </w:t>
      </w:r>
      <w:hyperlink r:id="rId44" w:anchor="_ftn40" w:history="1">
        <w:r w:rsidRPr="002E59EB">
          <w:rPr>
            <w:rFonts w:ascii="Arial" w:eastAsia="Times New Roman" w:hAnsi="Arial" w:cs="Arial"/>
            <w:color w:val="176495"/>
            <w:sz w:val="10"/>
            <w:szCs w:val="10"/>
            <w:u w:val="single"/>
            <w:bdr w:val="none" w:sz="0" w:space="0" w:color="auto" w:frame="1"/>
            <w:vertAlign w:val="superscript"/>
            <w:lang w:eastAsia="ru-RU"/>
          </w:rPr>
          <w:t>[40]</w:t>
        </w:r>
      </w:hyperlink>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2098"/>
        <w:gridCol w:w="4992"/>
      </w:tblGrid>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5.4, раздел 7.1)</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Внутреннее оборудование и устройства</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эргономика термальной среды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подборе типа внутреннего оборудования, используемого МГН, и его размещения 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здании, помещениях необходимо учитывать их соответствие требованиям ГОСТ Р 53453.</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контрастные сочетания цветов </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целесообразно использовать в  применяемом оборудовании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(дверь - стена, ручка; санитарный прибор - пол, стена; стена - выключатели и т.п.).</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установка приборов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приборы для открывания и закрытия дверей, горизонтальные поручни, а также ручки,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рычаги, краны и кнопки различных аппаратов, отверстия торговых, питьевых и билетных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автоматов, отверстия для чипкарт и других систем контроля, терминалы и рабочие дисплеи 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прочие устройства, которыми могут воспользоваться МГН внутри здания, следует устанавливать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на высоте не более 1,1 м и не менее 0,85 м от пола и на расстоянии не менее 0,4 м от боковой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стены помещения или другой вертикальной плоскости.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Выключатели и электророзетки в помещениях следует предусматривать на высоте не более 0,8</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 от уровня пола. Допускается применение, в соответствии с техническим заданием,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выключателей (включателей) дистанционного управления электроосвещением, зашториванием,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электронными приборами и иной техникой.</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конструкции дверных ручек и других приборов, их установка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применять дверные ручки, запоры, задвижки и другие приборы открывания 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закрытия дверей, которые должны иметь форму, позволяющую инвалиду управлять ими одной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рукой и не требующую применения слишком больших усилий или значительных поворотов руки 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запястье. Целесообразно ориентироваться на применение легко управляемых приборов 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механизмов, а также П-образных ручек.</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Ручки на полотнах раздвижных дверей должны устанавливаться таким образом, чтобы при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полностью открытых дверях эти ручки были легкодоступными с обеих сторон двери.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Ручки дверей, расположенных в углу коридора или помещения, должны размещаться на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расстоянии от боковой стены не менее 0,6 м.</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опознавательные насечки или неровности, ощущаемые тактильно</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входных дверях в специальных помещениях (бойлерных, вентиляционных камерах,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трансформаторных узлах и т.п.), следует применять дверные ручки, имеющие поверхность с</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опознавательными насечками или неровностями, ощущаемыми тактильно.</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Специальные требования к местам обслуживания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маломобильных групп населения в общественных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зданиях</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учёт при проектировании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проектировании общественных зданий кроме данного документа следует учитывать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Перечень элементов зданий и сооружений (помещений, зон и мест), доступных для МГН,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варианты формы обслуживания для решения вопросов доступности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реконструкции, капитальном ремонте и приспособлении существующих зданий для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МГН в проекте должны быть предусмотрены доступность и удобства для МГН.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зависимости от объемно-планировочных решений здания, от расчетного числа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маломобильных посетителей, функциональной организации учреждения обслуживания, следует</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применять один из двух вариантов форм обслуживания: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i/>
                <w:iCs/>
                <w:color w:val="000000"/>
                <w:sz w:val="24"/>
                <w:szCs w:val="24"/>
                <w:lang w:eastAsia="ru-RU"/>
              </w:rPr>
              <w:t>вариант "А" (универсальный проект)</w:t>
            </w:r>
            <w:r w:rsidRPr="002E59EB">
              <w:rPr>
                <w:rFonts w:ascii="Arial" w:eastAsia="Times New Roman" w:hAnsi="Arial" w:cs="Arial"/>
                <w:color w:val="000000"/>
                <w:sz w:val="24"/>
                <w:szCs w:val="24"/>
                <w:lang w:eastAsia="ru-RU"/>
              </w:rPr>
              <w:t> - доступность для инвалидов любого места в здании, 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именно - общих путей движения и мест обслуживания - не менее 5% общего числа таких мест,</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предназначенных для обслуживания;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i/>
                <w:iCs/>
                <w:color w:val="000000"/>
                <w:sz w:val="24"/>
                <w:szCs w:val="24"/>
                <w:lang w:eastAsia="ru-RU"/>
              </w:rPr>
              <w:t>вариант "Б" (разумное приспособление)</w:t>
            </w:r>
            <w:r w:rsidRPr="002E59EB">
              <w:rPr>
                <w:rFonts w:ascii="Arial" w:eastAsia="Times New Roman" w:hAnsi="Arial" w:cs="Arial"/>
                <w:color w:val="000000"/>
                <w:sz w:val="24"/>
                <w:szCs w:val="24"/>
                <w:lang w:eastAsia="ru-RU"/>
              </w:rPr>
              <w:t> - при невозможности доступного оборудования всего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для инвалидов в зоне обслуживания посетителей общественных зданий и сооружений различного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назначения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места для инвалидов из расчета не менее 5%, но не менее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одного места от расчетной вместимости учреждения или расчетного числа посетителей, в том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числе и при выделении зон специализированного обслуживания МГН в здании.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наличии нескольких идентичных мест (приборов, устройств и т.п.) обслуживания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посетителей 5% общего числа, но не менее одного, должны быть запроектированы так, чтобы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инвалид мог ими воспользоваться (если иного не указывается в задании на проектирование).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проходы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все проходы (кроме одностороннего) должны обеспечивать возможность разворота на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180° с диаметром не менее 1,4 м или на 360° с диаметром не менее 1,5 м, а также фронтального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(вдоль прохода) обслуживания инвалидов на кресле-коляске вместе с сопровождающим.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уширения коридоров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для людей на креслах-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колясках в зрительных залах, на трибунах спортивно-зрелищных сооружений и других зрелищных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объектах со стационарными местами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предусмотрены из расчета не менее 1% общего числа зрителей.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Выделенная для этого площадка должна быть горизонтальной с уклоном не более 2%. Каждое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место должно иметь размеры не менее: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доступе сбоку - 0,55 м х 0,85м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доступе спереди или сзади - 1,25м х 0,85м.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многоуровневых зрелищных помещениях общественных зданий, где на втором этаже или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промежуточном уровне размещается не более 25% мест и не более 300 сидений, все места для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кресел-колясок могут размещаться на основном уровне.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Залы вместимостью более 800 мест рекомендуется дополнительно оснащать телемониторами.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каждом зале со звуковой системой должна быть система усиления звука, индивидуальная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или коллективного пользования.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использовании в зале затемнения в зоне зрительских мест пандусы и ступени должны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иметь подсветку.</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информационная мнемосхема (тактильная схема движения)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установлена для инвалидов по зрению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она отображает информацию о помещениях в здании, не мешает основному потоку посетителей. Она должна размещаться с правой стороны по ходу движения на удалении от 3 до 5 м.</w:t>
            </w:r>
          </w:p>
        </w:tc>
      </w:tr>
      <w:tr w:rsidR="002E59EB" w:rsidRPr="002E59EB" w:rsidTr="002E59EB">
        <w:trPr>
          <w:tblCellSpacing w:w="0" w:type="dxa"/>
        </w:trPr>
        <w:tc>
          <w:tcPr>
            <w:tcW w:w="996"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тактильная направляющая полоса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основных путях движения следует предусмотреть тактильную направляющую полосу с высотой рисунка не более 0,025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зона досягаемости для посетителя в кресле-коляске</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находиться в пределах: при расположении сбоку от посетителя - не выше 1,4 м и не ниже 0,3 м от пола; при фронтальном подходе - не выше 1,2 м и не ниже 0,4 м от пола.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Поверхность столов индивидуального пользования, прилавков, низа окошек касс, справочных 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других мест обслуживания, используемых посетителями на креслах-колясках, должна находиться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на высоте не более 0,85 м над уровнем пола. Ширина и высота проема для ног должна быть не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менее 0,75 м, глубиной не менее 0,49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Часть стойки-барьера выдачи книг в абонементе рекомендуется предусматривать высотой 0,85</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рабочего фронта прилавка, стола, стойки, барьера и т.п. у места получения услуги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не менее 1,0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меры безопасности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 мест или зон для зрителей на креслах-колясках в аудиториях с амфитеатром,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зрительных и лекционных залах следует предусматривать меры безопасности (ограду, буферную полосу и т.п.).</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кресла с вмонтированными системами индивидуального прослушивания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аудиториях, зрительных и лекционных залах вместимостью более 50 человек,</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для лиц с дефектами слуха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размещать на расстоянии не более 3 м от источника звука или оборудовать специальными персональными приборами усиления звука.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Допускается применять в залах индукционный контур или другие индивидуальные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беспроводные устройства. Эти места следует располагать в зоне хорошей видимости сцены 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переводчика жестового языка. Необходимость выделения дополнительной (с индивидуальным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освещением) зоны для переводчика устанавливается заданием на проектирование.</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площадь помещения для индивидуального приема посетителей, доступного и для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инвалидов</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быть 12 м , а на два рабочих места - 18 м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99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кабина для переодевания, примерочной и т.п.</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планировка должны иметь свободное пространство размером не менее 1,5х 1,5 м.</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5 «Санитарно-гигиенические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функционально-планировочным элементам зоны 5 относятся: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5.1 Туалетная комната,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5.2 Душевая/ ванная комната,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5.3 Бытовая комната (гардеробная).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Характеристика параметров доступности данной зоны обобщена в табл. 11; иллюстрации представлены на фотографиях.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оборудования санитарно-гигиенических помещений</w:t>
      </w:r>
      <w:hyperlink r:id="rId45" w:anchor="_ftn41" w:history="1">
        <w:r w:rsidRPr="002E59EB">
          <w:rPr>
            <w:rFonts w:ascii="Arial" w:eastAsia="Times New Roman" w:hAnsi="Arial" w:cs="Arial"/>
            <w:color w:val="176495"/>
            <w:sz w:val="20"/>
            <w:szCs w:val="20"/>
            <w:u w:val="single"/>
            <w:bdr w:val="none" w:sz="0" w:space="0" w:color="auto" w:frame="1"/>
            <w:lang w:eastAsia="ru-RU"/>
          </w:rPr>
          <w:t>[41]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11</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i/>
          <w:i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санитарно-бытовым помещениям</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2291"/>
        <w:gridCol w:w="5017"/>
      </w:tblGrid>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5.3)</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Специально оборудованные для МГН места</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во всех зданиях, где имеются санитарно-бытовые помещения</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предусмотрены специально оборудованные для МГН места в раздевальных, универсальные кабины в уборных и душевых, ванных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i/>
                <w:iCs/>
                <w:color w:val="000000"/>
                <w:sz w:val="24"/>
                <w:szCs w:val="24"/>
                <w:lang w:eastAsia="ru-RU"/>
              </w:rPr>
              <w:t> </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Кабины уборных (туалетов)</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общем количестве кабин уборных общественных и производственных зданий</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доля доступных для МГН кабин должна составлять 7%, но не менее одной.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применяемой дополнительно универсальной кабине вход следует проектировать с учетом возможной разницы полов сопровождающего и инвалида.</w:t>
            </w:r>
          </w:p>
        </w:tc>
      </w:tr>
      <w:tr w:rsidR="002E59EB" w:rsidRPr="002E59EB" w:rsidTr="002E59EB">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Доступная кабина  в общей уборной</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размеры</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иметь размеры в плане не менее: ширина - 1,65 м, глубина - 1,8 м, ширина двери - 0,9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Габариты доступных и универсальных (специализированных) кабин могут изменяться в зависимости от расстановки применяемого оборудования.</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специально предусмотренное пространство </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кабине должно быть свободное пространство диаметром 1,4 м для разворота кресла-коляски.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двери</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двери должны открываться наружу.</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Универсальная кабина и другие санитарно-бытовых помещениях, предназначенных для пользования всеми категориями граждан, в том числе инвалидами</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размеры</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размеры универсальной кабины в плане не менее: ширина - 2,2 м, глубина - 2,25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Один из писсуаров следует располагать на высоте от пола не более 0,4 м или применять писсуар вертикальной формы.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установка технических средств</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возможность установки откидных опорных поручней, штанг, поворотных или откидных сидений.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применять унитазы, имеющие опору для спины.</w:t>
            </w:r>
          </w:p>
        </w:tc>
      </w:tr>
      <w:tr w:rsidR="002E59EB" w:rsidRPr="002E59EB" w:rsidTr="002E59EB">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Помещения доступных душевых</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i/>
                <w:iCs/>
                <w:color w:val="000000"/>
                <w:sz w:val="24"/>
                <w:szCs w:val="24"/>
                <w:lang w:eastAsia="ru-RU"/>
              </w:rPr>
              <w:t> </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следует предусматривать не менее одной кабины, оборудованной для инвалида на кресле-коляске, перед которой следует </w:t>
            </w:r>
            <w:r w:rsidRPr="002E59EB">
              <w:rPr>
                <w:rFonts w:ascii="Arial" w:eastAsia="Times New Roman" w:hAnsi="Arial" w:cs="Arial"/>
                <w:color w:val="000000"/>
                <w:sz w:val="24"/>
                <w:szCs w:val="24"/>
                <w:lang w:eastAsia="ru-RU"/>
              </w:rPr>
              <w:lastRenderedPageBreak/>
              <w:t>предусматривать пространство для подъезда кресла-коляски.</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инвалидов с нарушением опорно-двигательного аппарата и недостатками зрения</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i/>
                <w:iCs/>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складное сидение и поддон (трап)</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Глубина сиденья должна быть не менее 0,48 м, длина - 0,85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Габариты поддона (трапа) должны быть не менее 0,9 х1,5 м, свободной зоны - не менее 0,8 х1,5 м.</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специальные знаки (в том числе рельефные)</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специальные знаки (в том числе рельефные) на высоте 1,35 м у дверей санитарно-бытовых помещений или доступных кабин (уборная, душевая, ванная и т.п.)</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Система тревожной сигнализации</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доступных кабины</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 Над входом в доступные кабины рекомендуется устанавливать световые мигающие оповещатели, срабатывающие при нажатии тревожной кнопки.</w:t>
            </w:r>
          </w:p>
        </w:tc>
      </w:tr>
      <w:tr w:rsidR="002E59EB" w:rsidRPr="002E59EB" w:rsidTr="002E59EB">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Геометрические параметры зон, используемых </w:t>
            </w:r>
            <w:r w:rsidRPr="002E59EB">
              <w:rPr>
                <w:rFonts w:ascii="Arial" w:eastAsia="Times New Roman" w:hAnsi="Arial" w:cs="Arial"/>
                <w:color w:val="000000"/>
                <w:sz w:val="24"/>
                <w:szCs w:val="24"/>
                <w:lang w:eastAsia="ru-RU"/>
              </w:rPr>
              <w:lastRenderedPageBreak/>
              <w:t>инвалидами, в том числе на креслах- колясках, в санитарно-бытовых помещениях общественных и производственных зданий</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размеры в плане (в чистоте)</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кабины душевых: закрытые - 1,8 м х1,8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открытые и со сквозным проходом; полудуши  - 1,2м х 0,9м;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Кабины личной гигиены женщин 1,8м х 2,6м.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Габаритные размеры могут быть уточнены в процессе проектирования в зависимости от применяемого оборудования и его размещения.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i/>
                <w:iCs/>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ширина проходов между рядами</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следует принимать не менее: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для кабин душевых закрытых и открытых, умывальников групповых и одиночных, уборных, писсуаров -1,8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шкафов гардеробных со скамьями (с учетом скамей)- 2,4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-то же, без скамей -1,8 м.</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Водопроводные краны и унитазы</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доступных кабинах</w:t>
            </w:r>
          </w:p>
        </w:tc>
        <w:tc>
          <w:tcPr>
            <w:tcW w:w="464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Применение кранов с раздельным управлением горячей и холодной водой не допускается. 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u w:val="single"/>
          <w:lang w:eastAsia="ru-RU"/>
        </w:rPr>
        <w:t>Зона 6 «Система информации на объекте»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6.1 визуальные средства;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6.2 акустические средства;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6.3 тактильные средства.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Система средств информации зон и помещений должна обеспечивать: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непрерывность информации (на всех путях движения МГН), своевременное ориентирование и однозначное опознание объектов и мест посещения;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Системы средств информации должны быть комплексными – для всех категорий инвалидов (визуальными, звуковыми, тактильными).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Характеристика параметров доступности данной зоны обобщена в табл. 12; иллюстрации представлены на фотографиях.</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2"/>
        <w:gridCol w:w="6"/>
      </w:tblGrid>
      <w:tr w:rsidR="002E59EB" w:rsidRPr="002E59EB" w:rsidTr="002E59EB">
        <w:trPr>
          <w:gridAfter w:val="1"/>
          <w:trHeight w:val="60"/>
          <w:tblCellSpacing w:w="0" w:type="dxa"/>
        </w:trPr>
        <w:tc>
          <w:tcPr>
            <w:tcW w:w="12" w:type="dxa"/>
            <w:vAlign w:val="center"/>
            <w:hideMark/>
          </w:tcPr>
          <w:p w:rsidR="002E59EB" w:rsidRPr="002E59EB" w:rsidRDefault="002E59EB" w:rsidP="002E59EB">
            <w:pPr>
              <w:spacing w:after="0" w:line="240" w:lineRule="auto"/>
              <w:rPr>
                <w:rFonts w:ascii="Arial" w:eastAsia="Times New Roman" w:hAnsi="Arial" w:cs="Arial"/>
                <w:color w:val="000000"/>
                <w:sz w:val="20"/>
                <w:szCs w:val="20"/>
                <w:lang w:eastAsia="ru-RU"/>
              </w:rPr>
            </w:pPr>
          </w:p>
        </w:tc>
      </w:tr>
      <w:tr w:rsidR="002E59EB" w:rsidRPr="002E59EB" w:rsidTr="002E59EB">
        <w:trPr>
          <w:tblCellSpacing w:w="0" w:type="dxa"/>
        </w:trPr>
        <w:tc>
          <w:tcPr>
            <w:tcW w:w="0" w:type="auto"/>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информации на объекте</w:t>
      </w:r>
      <w:hyperlink r:id="rId46" w:anchor="_ftn42" w:history="1">
        <w:r w:rsidRPr="002E59EB">
          <w:rPr>
            <w:rFonts w:ascii="Arial" w:eastAsia="Times New Roman" w:hAnsi="Arial" w:cs="Arial"/>
            <w:color w:val="176495"/>
            <w:sz w:val="20"/>
            <w:szCs w:val="20"/>
            <w:u w:val="single"/>
            <w:bdr w:val="none" w:sz="0" w:space="0" w:color="auto" w:frame="1"/>
            <w:lang w:eastAsia="ru-RU"/>
          </w:rPr>
          <w:t>[42]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12</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требования к  аудиовизуальным информационным системам</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4"/>
        <w:gridCol w:w="2540"/>
        <w:gridCol w:w="5551"/>
      </w:tblGrid>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Элемент</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Характеристика элемента</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Требования СП 59.13330.2012  (раздел 5.5)</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Символы доступности</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доступные для МГН элементы здания и территории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идентифицироваться символами доступности в следующих местах: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парковочные места;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зоны посадки пассажиров;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входы, если не все входы в здание, сооружение являются доступными;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места в общих санузлах;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гардеробные, примерочные, раздевалки в зданиях, в которых не все подобные помещения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являются доступными;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лифты и другие подъемные устройства;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зоны безопасности;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проходы в других местах обслуживания МГН, где не все проходы являются доступными.</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Указатели направления</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указывающие путь к ближайшему доступному элементу,</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могут предусматриваться при необходимости в следующих местах: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недоступные входы в здание;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недоступные общественные уборные, душевые, ванные;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лифты, не приспособленные для перевозки инвалидов;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выходы и лестницы, не являющиеся путями эвакуации инвалидов.</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Системы средств информации и сигнализации об опасности</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размещаемые в помещениях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(кроме помещений с мокрыми процессами), предназначенных для пребывания всех категорий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инвалидов и на путях их движения,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комплексными и предусматривать визуальную,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звуковую и тактильную информацию с указанием направления движения и мест получения услуги.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Они должны соответствовать требованиям ГОСТ Р 51671, ГОСТ Р 51264, а также учитывать требования СП 1.13130.</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Система средств информации зон и помещений (особенно в местах массового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посещения), входных узлов и путей движения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обеспечивать непрерывность информации,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своевременное ориентирование и однозначное опознание объектов и мест посещения.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Она  должна предусматривать возможность получения информации об ассортименте предоставляемых услуг, размещении и назначении функциональных элементов, </w:t>
            </w:r>
            <w:r w:rsidRPr="002E59EB">
              <w:rPr>
                <w:rFonts w:ascii="Arial" w:eastAsia="Times New Roman" w:hAnsi="Arial" w:cs="Arial"/>
                <w:color w:val="000000"/>
                <w:sz w:val="24"/>
                <w:szCs w:val="24"/>
                <w:lang w:eastAsia="ru-RU"/>
              </w:rPr>
              <w:lastRenderedPageBreak/>
              <w:t>расположении путей эвакуации, предупреждать об опасностях в экстремальных ситуациях и т.п.</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133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 </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радиомаяки (радио-метки) для слепых или слабовидящих посетителей,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имеющих радиоинформаторы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здание или сооружение по заданию на проектирование может быть дополнительно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оборудовано радиомаяками (радио-метками) для слепых или слабовидящих посетителей,</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имеющих радиоинформаторы.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Радиомаяки устанавливаются над дверными проемами и на стенах помещений.</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Визуальная информация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должна располагаться на контрастном фоне с размерами знаков,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соответствующими расстоянию рассмотрения, быть увязана с художественным решением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интерьера и располагаться на высоте не менее 1,5 м и не более 4,5 м от уровня пола.</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Звуковая сигнализация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кроме визуальной должна быть предусмотрена звуковая сигнализация.</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Стробоскопическая сигнализация</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виде прерывистых световых сигналов, сигналы должны быть видимы в местах скопления людей. Максимальная частота стробоскопических импульсов - 1-3 Гц.</w:t>
            </w:r>
          </w:p>
        </w:tc>
      </w:tr>
      <w:tr w:rsidR="002E59EB" w:rsidRPr="002E59EB" w:rsidTr="002E59EB">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Световые оповещатели, эвакуационные знаки пожарной безопасности</w:t>
            </w: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указывающие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направление движения, подключенные к системе оповещения и управления эвакуацией людей при пожаре, к системе оповещения о стихийных бедствиях </w:t>
            </w:r>
            <w:r w:rsidRPr="002E59EB">
              <w:rPr>
                <w:rFonts w:ascii="Arial" w:eastAsia="Times New Roman" w:hAnsi="Arial" w:cs="Arial"/>
                <w:color w:val="000000"/>
                <w:sz w:val="24"/>
                <w:szCs w:val="24"/>
                <w:lang w:eastAsia="ru-RU"/>
              </w:rPr>
              <w:lastRenderedPageBreak/>
              <w:t>и экстремальных ситуациях</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аварийной звуковой сигнализации следует применять приборы, обеспечивающие уровень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звука не менее 80-100 дБ в течение 30 с.</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Звуковые сигнализаторы (электрические, механические или электронные) должны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удовлетворять требованиям ГОСТ 21786. Аппаратура привода их в действие должна находиться не менее чем за 0,8 м до предупреждаемого участка пути.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Шумовые индикаторы следует использовать в помещениях с хорошей звукоизоляцией или 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помещениях при незначительных уровнях шумов субъективного происхождения.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звуковые информаторы по типу телефонов-автоматов и текстофоны</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следует предусматривать в вестибюлях общественных зданий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Аналогично должны быть оснащены справочные всех видов, билетные кассы массовой продажи и т.п.</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Визуальная информация должна располагаться на контрастном фоне на высоте не менее 1,5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 не более 4,5 м от уровня пола.</w:t>
            </w:r>
          </w:p>
        </w:tc>
      </w:tr>
      <w:tr w:rsidR="002E59EB" w:rsidRPr="002E59EB" w:rsidTr="002E5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9EB" w:rsidRPr="002E59EB" w:rsidRDefault="002E59EB" w:rsidP="002E59EB">
            <w:pPr>
              <w:spacing w:after="0" w:line="240" w:lineRule="auto"/>
              <w:rPr>
                <w:rFonts w:ascii="Arial" w:eastAsia="Times New Roman" w:hAnsi="Arial" w:cs="Arial"/>
                <w:color w:val="000000"/>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система двусторонней связи с диспетчером или дежурным</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оборудованы замкнутые пространства зданий (помещения различного функционального назначения,кабины уборной, лифт, кабина примерочной и т.п.), где инвалид, в том числе с дефектами слуха,может оказаться один, а также лифтовые холлы и зоны безопасности.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В общественной уборной тревожный сигнал или извещатель должен выводиться в дежурную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комнату.</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Рельефные знаки</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дублироваться информирующие обозначения помещений внутри здания и размещаться рядом с дверью со стороны дверной ручки и крепиться на высоте от 1,3 до 1,4 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Нумерация шкафов в раздевальных должна быть выполнена рельефным шрифтом и на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контрастном фоне.</w:t>
            </w:r>
          </w:p>
        </w:tc>
      </w:tr>
      <w:tr w:rsidR="002E59EB" w:rsidRPr="002E59EB" w:rsidTr="002E59EB">
        <w:trPr>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Информационные мониторы, указатели, обозначающие путь движения к билетному автомату,</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лифту и др.</w:t>
            </w:r>
          </w:p>
        </w:tc>
        <w:tc>
          <w:tcPr>
            <w:tcW w:w="49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должны быть установлены на каждом этаже многоуровневой автостоянки. Указатели специализированных парковочных мест следует размещать на въезде и на каждом изменении маршрута к специализированным парковочным местам.</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- 2 «Вход (входы) в здание»;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- 3 «Путь (пути) движения внутри здания (в т.ч. пути эвакуации)»;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- 4 «Зона целевого назначения здания (целевого посещения объекта)».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требования информативности – зона 6 «Система информации на объекте (устройства и средства информации и связи и их системы)»;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 Параметры доступности: досягаемость, безопасность, информативность, комфортность (удобство).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При оценке параметров доступности учитываются в первую очередь требования  Свода правил СП 59.13330.2012«Доступность зданий и сооружений для маломобильных групп населения», согласно которому «проектные решения объектов, доступных для МГН, должны обеспечивать: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досягаемость мест целевого посещения и беспрепятственность перемещения внутри зданий и сооружений;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безопасность путей движения (в том числе эвакуационных), а также мест проживания, обслуживания и приложения труда;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удобство и комфорт среды жизнедеятельности».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Необходимость безусловного исполнения требований досягаемости и безопасности указана в ст.30 Федерального закона «Технический регламент о безопасности зданий и сооружений».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степени значимости перечисленные критерии имеют следующий порядок приоритетов: 1) досягаемость, 2) безопасность, 3) информативность, 4) комфортность (удобство).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 </w:t>
      </w:r>
      <w:r w:rsidRPr="002E59EB">
        <w:rPr>
          <w:rFonts w:ascii="Arial" w:eastAsia="Times New Roman" w:hAnsi="Arial" w:cs="Arial"/>
          <w:b/>
          <w:bCs/>
          <w:i/>
          <w:iCs/>
          <w:color w:val="000000"/>
          <w:sz w:val="20"/>
          <w:szCs w:val="20"/>
          <w:lang w:eastAsia="ru-RU"/>
        </w:rPr>
        <w:t>досягаемостью</w:t>
      </w:r>
      <w:r w:rsidRPr="002E59EB">
        <w:rPr>
          <w:rFonts w:ascii="Arial" w:eastAsia="Times New Roman" w:hAnsi="Arial" w:cs="Arial"/>
          <w:color w:val="000000"/>
          <w:sz w:val="20"/>
          <w:szCs w:val="20"/>
          <w:lang w:eastAsia="ru-RU"/>
        </w:rPr>
        <w:t> понимают характеристики объекта социальной инфраструктуры, которые позволяют беспрепятственно двигаться по коммуникационным путям, помещениям и пространствам;  достигать места целевого назначения и пользование предоставленными возможностями; пользоваться местами отдыха, ожидания и сопутствующего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 </w:t>
      </w:r>
      <w:r w:rsidRPr="002E59EB">
        <w:rPr>
          <w:rFonts w:ascii="Arial" w:eastAsia="Times New Roman" w:hAnsi="Arial" w:cs="Arial"/>
          <w:b/>
          <w:bCs/>
          <w:i/>
          <w:iCs/>
          <w:color w:val="000000"/>
          <w:sz w:val="20"/>
          <w:szCs w:val="20"/>
          <w:lang w:eastAsia="ru-RU"/>
        </w:rPr>
        <w:t>безопасностью </w:t>
      </w:r>
      <w:r w:rsidRPr="002E59EB">
        <w:rPr>
          <w:rFonts w:ascii="Arial" w:eastAsia="Times New Roman" w:hAnsi="Arial" w:cs="Arial"/>
          <w:color w:val="000000"/>
          <w:sz w:val="20"/>
          <w:szCs w:val="20"/>
          <w:lang w:eastAsia="ru-RU"/>
        </w:rPr>
        <w:t>понимают</w:t>
      </w:r>
      <w:r w:rsidRPr="002E59EB">
        <w:rPr>
          <w:rFonts w:ascii="Arial" w:eastAsia="Times New Roman" w:hAnsi="Arial" w:cs="Arial"/>
          <w:b/>
          <w:bCs/>
          <w:i/>
          <w:iCs/>
          <w:color w:val="000000"/>
          <w:sz w:val="20"/>
          <w:szCs w:val="20"/>
          <w:lang w:eastAsia="ru-RU"/>
        </w:rPr>
        <w:t> </w:t>
      </w:r>
      <w:r w:rsidRPr="002E59EB">
        <w:rPr>
          <w:rFonts w:ascii="Arial" w:eastAsia="Times New Roman" w:hAnsi="Arial" w:cs="Arial"/>
          <w:color w:val="000000"/>
          <w:sz w:val="20"/>
          <w:szCs w:val="20"/>
          <w:lang w:eastAsia="ru-RU"/>
        </w:rPr>
        <w:t>характеристики объекта социальной инфраструктуры, которые позволяют избежать травм, ранений, увечий, излишней усталости и т.п. из-за свойств архитектурной среды зданий; своевременно опознавать и реагировать на места и зоны риска; предупреждать посетителей о зонах, представляющих потенциальную опасность; соблюдать пожарная безопасность.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Информативность </w:t>
      </w:r>
      <w:r w:rsidRPr="002E59EB">
        <w:rPr>
          <w:rFonts w:ascii="Arial" w:eastAsia="Times New Roman" w:hAnsi="Arial" w:cs="Arial"/>
          <w:color w:val="000000"/>
          <w:sz w:val="20"/>
          <w:szCs w:val="20"/>
          <w:lang w:eastAsia="ru-RU"/>
        </w:rPr>
        <w:t>обеспечивает разностороннюю возможность своевременного получения, осознания информации и соответствующего реагирования на нее: точная идентификация своего места нахождения и мест, являющихся целью посещения; возможность эффективной ориентации как в светлое, так и в темное время суток; возможность иметь непрерывную информационную поддержку на всем пути следования. Размещение и характер исполнения элементов информационного обеспечения должны учитывать:</w:t>
      </w:r>
    </w:p>
    <w:p w:rsidR="002E59EB" w:rsidRPr="002E59EB" w:rsidRDefault="002E59EB" w:rsidP="002E59EB">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расстояние, с которого сообщение может быть эффективно воспринято;</w:t>
      </w:r>
    </w:p>
    <w:p w:rsidR="002E59EB" w:rsidRPr="002E59EB" w:rsidRDefault="002E59EB" w:rsidP="002E59EB">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углы поля наблюдения, удобные для восприятия зрительной информации;</w:t>
      </w:r>
    </w:p>
    <w:p w:rsidR="002E59EB" w:rsidRPr="002E59EB" w:rsidRDefault="002E59EB" w:rsidP="002E59EB">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ясное начертание и контрастность, а при необходимости – рельефность изображения;</w:t>
      </w:r>
    </w:p>
    <w:p w:rsidR="002E59EB" w:rsidRPr="002E59EB" w:rsidRDefault="002E59EB" w:rsidP="002E59EB">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соответствие применяемых символов или пластических приемов общепринятому значению;</w:t>
      </w:r>
    </w:p>
    <w:p w:rsidR="002E59EB" w:rsidRPr="002E59EB" w:rsidRDefault="002E59EB" w:rsidP="002E59EB">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Комфортность</w:t>
      </w:r>
      <w:r w:rsidRPr="002E59EB">
        <w:rPr>
          <w:rFonts w:ascii="Arial" w:eastAsia="Times New Roman" w:hAnsi="Arial" w:cs="Arial"/>
          <w:color w:val="000000"/>
          <w:sz w:val="20"/>
          <w:szCs w:val="20"/>
          <w:lang w:eastAsia="ru-RU"/>
        </w:rPr>
        <w:t> предполагает создание условий для минимальных затрат и усилий МГН на удовлетворение своих нужд;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получения услуг; сокращение времени и усилий на получение необходимой информации. 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5. Общие подходы комплексной оценки доступности.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Согласно Свода правил СП 59.13330.2012«Доступность зданий и сооружений для маломобильных групп населения»  при обустройстве ОСИ допускается возможность выбора вариантов проектных решений исходя </w:t>
      </w:r>
      <w:r w:rsidRPr="002E59EB">
        <w:rPr>
          <w:rFonts w:ascii="Arial" w:eastAsia="Times New Roman" w:hAnsi="Arial" w:cs="Arial"/>
          <w:color w:val="000000"/>
          <w:sz w:val="20"/>
          <w:szCs w:val="20"/>
          <w:lang w:eastAsia="ru-RU"/>
        </w:rPr>
        <w:lastRenderedPageBreak/>
        <w:t>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вариант «А»</w:t>
      </w:r>
      <w:r w:rsidRPr="002E59EB">
        <w:rPr>
          <w:rFonts w:ascii="Arial" w:eastAsia="Times New Roman" w:hAnsi="Arial" w:cs="Arial"/>
          <w:color w:val="000000"/>
          <w:sz w:val="20"/>
          <w:szCs w:val="20"/>
          <w:lang w:eastAsia="ru-RU"/>
        </w:rPr>
        <w:t> - </w:t>
      </w:r>
      <w:r w:rsidRPr="002E59EB">
        <w:rPr>
          <w:rFonts w:ascii="Arial" w:eastAsia="Times New Roman" w:hAnsi="Arial" w:cs="Arial"/>
          <w:color w:val="000000"/>
          <w:sz w:val="20"/>
          <w:szCs w:val="20"/>
          <w:u w:val="single"/>
          <w:lang w:eastAsia="ru-RU"/>
        </w:rPr>
        <w:t>доступность для инвалидов любого места здания</w:t>
      </w:r>
      <w:r w:rsidRPr="002E59EB">
        <w:rPr>
          <w:rFonts w:ascii="Arial" w:eastAsia="Times New Roman" w:hAnsi="Arial" w:cs="Arial"/>
          <w:color w:val="000000"/>
          <w:sz w:val="20"/>
          <w:szCs w:val="20"/>
          <w:lang w:eastAsia="ru-RU"/>
        </w:rPr>
        <w:t>: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вариант «Б»</w:t>
      </w:r>
      <w:r w:rsidRPr="002E59EB">
        <w:rPr>
          <w:rFonts w:ascii="Arial" w:eastAsia="Times New Roman" w:hAnsi="Arial" w:cs="Arial"/>
          <w:color w:val="000000"/>
          <w:sz w:val="20"/>
          <w:szCs w:val="20"/>
          <w:lang w:eastAsia="ru-RU"/>
        </w:rPr>
        <w:t> - </w:t>
      </w:r>
      <w:r w:rsidRPr="002E59EB">
        <w:rPr>
          <w:rFonts w:ascii="Arial" w:eastAsia="Times New Roman" w:hAnsi="Arial" w:cs="Arial"/>
          <w:color w:val="000000"/>
          <w:sz w:val="20"/>
          <w:szCs w:val="20"/>
          <w:u w:val="single"/>
          <w:lang w:eastAsia="ru-RU"/>
        </w:rPr>
        <w:t>выделение специальных помещений, зон или блоков, приспособленных и оборудованных для инвалидов в уровне входной площадки</w:t>
      </w:r>
      <w:r w:rsidRPr="002E59EB">
        <w:rPr>
          <w:rFonts w:ascii="Arial" w:eastAsia="Times New Roman" w:hAnsi="Arial" w:cs="Arial"/>
          <w:color w:val="000000"/>
          <w:sz w:val="20"/>
          <w:szCs w:val="20"/>
          <w:lang w:eastAsia="ru-RU"/>
        </w:rPr>
        <w:t>.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Схематично оба варианта организации доступности представлены на рисунке.</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Варианты организации доступности ОСИ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Варианты итоговой оценки состояния доступности объекта социальной инфраструктуры представлены в табл.13.</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13</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Итоговая оценка состояния доступности объекта социальной инфраструктуры</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5"/>
        <w:gridCol w:w="933"/>
        <w:gridCol w:w="6542"/>
      </w:tblGrid>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Оценка состояния</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доступ-ности</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Шифр</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Обоснование решения о состоянии доступности</w:t>
            </w:r>
          </w:p>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объекта</w:t>
            </w:r>
          </w:p>
        </w:tc>
      </w:tr>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Доступен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полностью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ДП</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Соответствие всем положениям (обязательным и рекомендательным) Сводов правил, относящихся к объекту.</w:t>
            </w:r>
          </w:p>
        </w:tc>
      </w:tr>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Доступен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полностью</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избирательно</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ДП-И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Соответствие обязательным положениям Свода правил СП 59.13330.2012 «Доступность зданий и сооружений для маломобильных групп населения. Актуализированная редакция СНиП 35-01-2001»</w:t>
            </w:r>
          </w:p>
        </w:tc>
      </w:tr>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Доступен</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условно</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ДУ</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Положения Сводов правил, относящихся к объекту, не выполнены и технически невозможны.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Собственник объекта до его реконструкции или капитального ремонта в соответствии со ст. 15 Федерального закона «О социальной защите инвалидов в РФ» обеспечил доступность объекта для инвалидов одним из следующих способов: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согласовал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либо, когда это возможно, обеспечил предоставление необходимых услуг по месту жительства инвалида или в дистанционном режиме.</w:t>
            </w:r>
          </w:p>
        </w:tc>
      </w:tr>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Временно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недоступен</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ВНД</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1)Положения Сводов правил, относящихся к объекту, не выполнены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2)Нет альтернативных форм обслуживания</w:t>
            </w:r>
          </w:p>
        </w:tc>
      </w:tr>
      <w:tr w:rsidR="002E59EB" w:rsidRPr="002E59EB" w:rsidTr="002E59EB">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Не предназначен для посещения</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инвали-дами</w:t>
            </w:r>
          </w:p>
        </w:tc>
        <w:tc>
          <w:tcPr>
            <w:tcW w:w="79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«Х»</w:t>
            </w:r>
          </w:p>
        </w:tc>
        <w:tc>
          <w:tcPr>
            <w:tcW w:w="55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1) На объект и его участки не предусмотрен доступ инвалидов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2) Объект подлежит сносу как ветхий, аварийный</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По результатам обследования объекта и предоставляемых на нем услуг населению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в том числе: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 созданию (с учетом потребностей инвалидов) условий доступности существующего объекта и порядка предоставления на нем услуг населению в соответствии с частью 4 статьи 15 Федерального закона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населению, положений, предусматривающих их полное соответствие требованиям доступности объектов для инвалидов с 1 июля 2016 года.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2012 году стартовал инновационный проект Фонда «Единая страна» «Карта доступности» </w:t>
      </w:r>
      <w:hyperlink r:id="rId47" w:tgtFrame="_blank" w:history="1">
        <w:r w:rsidRPr="002E59EB">
          <w:rPr>
            <w:rFonts w:ascii="Arial" w:eastAsia="Times New Roman" w:hAnsi="Arial" w:cs="Arial"/>
            <w:color w:val="176495"/>
            <w:sz w:val="20"/>
            <w:szCs w:val="20"/>
            <w:u w:val="single"/>
            <w:bdr w:val="none" w:sz="0" w:space="0" w:color="auto" w:frame="1"/>
            <w:lang w:eastAsia="ru-RU"/>
          </w:rPr>
          <w:t>www.kartadostupnosti.ru</w:t>
        </w:r>
      </w:hyperlink>
      <w:r w:rsidRPr="002E59EB">
        <w:rPr>
          <w:rFonts w:ascii="Arial" w:eastAsia="Times New Roman" w:hAnsi="Arial" w:cs="Arial"/>
          <w:color w:val="000000"/>
          <w:sz w:val="20"/>
          <w:szCs w:val="20"/>
          <w:lang w:eastAsia="ru-RU"/>
        </w:rPr>
        <w:t>. Уникальность проекта «Карта доступности» в том, что впервые карта доступных объектов составляется на основании данных, поступивших от жителей российских городов. На «Карте доступности» вы найдете безбарьерные объекты и маршруты, а также спортивные учреждения для людей с инвалидностью.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5</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Технические средства  обеспечения доступности для инвалидов объектов социальной инфраструктуры</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Под техническим средством</w:t>
      </w:r>
      <w:r w:rsidRPr="002E59EB">
        <w:rPr>
          <w:rFonts w:ascii="Arial" w:eastAsia="Times New Roman" w:hAnsi="Arial" w:cs="Arial"/>
          <w:color w:val="000000"/>
          <w:sz w:val="20"/>
          <w:szCs w:val="20"/>
          <w:lang w:eastAsia="ru-RU"/>
        </w:rPr>
        <w:t>  понимают любое изделие, инструмент, оборудование, устройство, прибор, приспособление или техническую систему.</w:t>
      </w:r>
      <w:hyperlink r:id="rId48" w:anchor="_ftn43" w:history="1">
        <w:r w:rsidRPr="002E59EB">
          <w:rPr>
            <w:rFonts w:ascii="Arial" w:eastAsia="Times New Roman" w:hAnsi="Arial" w:cs="Arial"/>
            <w:color w:val="176495"/>
            <w:sz w:val="10"/>
            <w:szCs w:val="10"/>
            <w:u w:val="single"/>
            <w:bdr w:val="none" w:sz="0" w:space="0" w:color="auto" w:frame="1"/>
            <w:vertAlign w:val="superscript"/>
            <w:lang w:eastAsia="ru-RU"/>
          </w:rPr>
          <w:t>[43]</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2E59EB">
        <w:rPr>
          <w:rFonts w:ascii="Arial" w:eastAsia="Times New Roman" w:hAnsi="Arial" w:cs="Arial"/>
          <w:i/>
          <w:iCs/>
          <w:color w:val="000000"/>
          <w:sz w:val="20"/>
          <w:szCs w:val="20"/>
          <w:lang w:eastAsia="ru-RU"/>
        </w:rPr>
        <w:t>технические средства реабилитации инвалида</w:t>
      </w:r>
      <w:r w:rsidRPr="002E59EB">
        <w:rPr>
          <w:rFonts w:ascii="Arial" w:eastAsia="Times New Roman" w:hAnsi="Arial" w:cs="Arial"/>
          <w:color w:val="000000"/>
          <w:sz w:val="20"/>
          <w:szCs w:val="20"/>
          <w:lang w:eastAsia="ru-RU"/>
        </w:rPr>
        <w:t> и </w:t>
      </w:r>
      <w:r w:rsidRPr="002E59EB">
        <w:rPr>
          <w:rFonts w:ascii="Arial" w:eastAsia="Times New Roman" w:hAnsi="Arial" w:cs="Arial"/>
          <w:i/>
          <w:iCs/>
          <w:color w:val="000000"/>
          <w:sz w:val="20"/>
          <w:szCs w:val="20"/>
          <w:lang w:eastAsia="ru-RU"/>
        </w:rPr>
        <w:t>технические средства обеспечения доступности для инвалидов объектов социальной инфраструктуры</w:t>
      </w:r>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268"/>
        <w:gridCol w:w="1260"/>
        <w:gridCol w:w="24"/>
        <w:gridCol w:w="1272"/>
      </w:tblGrid>
      <w:tr w:rsidR="002E59EB" w:rsidRPr="002E59EB" w:rsidTr="002E59EB">
        <w:trPr>
          <w:trHeight w:val="168"/>
          <w:tblCellSpacing w:w="0" w:type="dxa"/>
        </w:trPr>
        <w:tc>
          <w:tcPr>
            <w:tcW w:w="2268" w:type="dxa"/>
            <w:vAlign w:val="center"/>
            <w:hideMark/>
          </w:tcPr>
          <w:p w:rsidR="002E59EB" w:rsidRPr="002E59EB" w:rsidRDefault="002E59EB" w:rsidP="002E59EB">
            <w:pPr>
              <w:spacing w:after="0" w:line="240" w:lineRule="auto"/>
              <w:rPr>
                <w:rFonts w:ascii="Arial" w:eastAsia="Times New Roman" w:hAnsi="Arial" w:cs="Arial"/>
                <w:color w:val="000000"/>
                <w:sz w:val="20"/>
                <w:szCs w:val="20"/>
                <w:lang w:eastAsia="ru-RU"/>
              </w:rPr>
            </w:pPr>
          </w:p>
        </w:tc>
        <w:tc>
          <w:tcPr>
            <w:tcW w:w="1260" w:type="dxa"/>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24" w:type="dxa"/>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1272" w:type="dxa"/>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r>
      <w:tr w:rsidR="002E59EB" w:rsidRPr="002E59EB" w:rsidTr="002E59EB">
        <w:trPr>
          <w:trHeight w:val="540"/>
          <w:tblCellSpacing w:w="0" w:type="dxa"/>
        </w:trPr>
        <w:tc>
          <w:tcPr>
            <w:tcW w:w="0" w:type="auto"/>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0" w:type="auto"/>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c>
          <w:tcPr>
            <w:tcW w:w="0" w:type="auto"/>
            <w:hideMark/>
          </w:tcPr>
          <w:p w:rsidR="002E59EB" w:rsidRPr="002E59EB" w:rsidRDefault="002E59EB" w:rsidP="002E59EB">
            <w:pPr>
              <w:spacing w:after="0" w:line="240" w:lineRule="auto"/>
              <w:rPr>
                <w:rFonts w:ascii="Times New Roman" w:eastAsia="Times New Roman" w:hAnsi="Times New Roman" w:cs="Times New Roman"/>
                <w:sz w:val="20"/>
                <w:szCs w:val="20"/>
                <w:lang w:eastAsia="ru-RU"/>
              </w:rPr>
            </w:pP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hyperlink r:id="rId49" w:anchor="_ftn44" w:history="1">
        <w:r w:rsidRPr="002E59EB">
          <w:rPr>
            <w:rFonts w:ascii="Arial" w:eastAsia="Times New Roman" w:hAnsi="Arial" w:cs="Arial"/>
            <w:color w:val="176495"/>
            <w:sz w:val="20"/>
            <w:szCs w:val="20"/>
            <w:u w:val="single"/>
            <w:bdr w:val="none" w:sz="0" w:space="0" w:color="auto" w:frame="1"/>
            <w:lang w:eastAsia="ru-RU"/>
          </w:rPr>
          <w:t>[44]</w:t>
        </w:r>
      </w:hyperlink>
      <w:r w:rsidRPr="002E59EB">
        <w:rPr>
          <w:rFonts w:ascii="Arial" w:eastAsia="Times New Roman" w:hAnsi="Arial" w:cs="Arial"/>
          <w:color w:val="000000"/>
          <w:sz w:val="20"/>
          <w:szCs w:val="20"/>
          <w:lang w:eastAsia="ru-RU"/>
        </w:rPr>
        <w:t> К данным техническим средствам относятся инвалидные коляски, трости, слуховые аппараты, и т.п.</w:t>
      </w:r>
      <w:hyperlink r:id="rId50" w:anchor="_ftn45" w:history="1">
        <w:r w:rsidRPr="002E59EB">
          <w:rPr>
            <w:rFonts w:ascii="Arial" w:eastAsia="Times New Roman" w:hAnsi="Arial" w:cs="Arial"/>
            <w:color w:val="176495"/>
            <w:sz w:val="20"/>
            <w:szCs w:val="20"/>
            <w:u w:val="single"/>
            <w:bdr w:val="none" w:sz="0" w:space="0" w:color="auto" w:frame="1"/>
            <w:lang w:eastAsia="ru-RU"/>
          </w:rPr>
          <w:t>[45]</w:t>
        </w:r>
      </w:hyperlink>
      <w:r w:rsidRPr="002E59EB">
        <w:rPr>
          <w:rFonts w:ascii="Arial" w:eastAsia="Times New Roman" w:hAnsi="Arial" w:cs="Arial"/>
          <w:color w:val="000000"/>
          <w:sz w:val="20"/>
          <w:szCs w:val="20"/>
          <w:lang w:eastAsia="ru-RU"/>
        </w:rPr>
        <w:t> Эти технические средства предназначены, как правило, для индивидуального использования.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данном методическом пособии 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1.       Технические средства, используемые на территории, прилегающей к зданию (участке);</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используемые на входе (входах) в здание;</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используемые на пути (путях) движения внутри здания (в т.ч. путях эвакуации);</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используемые в зоне целевого назначения здания (целевого посещения объекта);</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используемые в санитарно-гигиенических помещениях;</w:t>
      </w:r>
    </w:p>
    <w:p w:rsidR="002E59EB" w:rsidRPr="002E59EB" w:rsidRDefault="002E59EB" w:rsidP="002E59EB">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используемые для создания системы информации на объекте (устройства и средства информации и связи и их системы).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Технические средства, используемые на территории, прилегающей к зданию (участке).</w:t>
      </w:r>
      <w:hyperlink r:id="rId51" w:anchor="_ftn46" w:history="1">
        <w:r w:rsidRPr="002E59EB">
          <w:rPr>
            <w:rFonts w:ascii="Arial" w:eastAsia="Times New Roman" w:hAnsi="Arial" w:cs="Arial"/>
            <w:b/>
            <w:bCs/>
            <w:color w:val="176495"/>
            <w:sz w:val="20"/>
            <w:szCs w:val="20"/>
            <w:u w:val="single"/>
            <w:bdr w:val="none" w:sz="0" w:space="0" w:color="auto" w:frame="1"/>
            <w:lang w:eastAsia="ru-RU"/>
          </w:rPr>
          <w:t>[46]</w:t>
        </w:r>
      </w:hyperlink>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Знак «Парковка для инвалидов»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 ГОСТ 23457-86 (п.2.8.21), «</w:t>
      </w:r>
      <w:r w:rsidRPr="002E59EB">
        <w:rPr>
          <w:rFonts w:ascii="Arial" w:eastAsia="Times New Roman" w:hAnsi="Arial" w:cs="Arial"/>
          <w:b/>
          <w:bCs/>
          <w:color w:val="000000"/>
          <w:sz w:val="20"/>
          <w:szCs w:val="20"/>
          <w:lang w:eastAsia="ru-RU"/>
        </w:rPr>
        <w:t>табличка “Инвалиды</w:t>
      </w:r>
      <w:r w:rsidRPr="002E59EB">
        <w:rPr>
          <w:rFonts w:ascii="Arial" w:eastAsia="Times New Roman" w:hAnsi="Arial" w:cs="Arial"/>
          <w:color w:val="000000"/>
          <w:sz w:val="20"/>
          <w:szCs w:val="20"/>
          <w:lang w:eastAsia="ru-RU"/>
        </w:rPr>
        <w:t>”» должна применяться со знаком «</w:t>
      </w:r>
      <w:r w:rsidRPr="002E59EB">
        <w:rPr>
          <w:rFonts w:ascii="Arial" w:eastAsia="Times New Roman" w:hAnsi="Arial" w:cs="Arial"/>
          <w:b/>
          <w:bCs/>
          <w:color w:val="000000"/>
          <w:sz w:val="20"/>
          <w:szCs w:val="20"/>
          <w:lang w:eastAsia="ru-RU"/>
        </w:rPr>
        <w:t>Место стоянки</w:t>
      </w:r>
      <w:r w:rsidRPr="002E59EB">
        <w:rPr>
          <w:rFonts w:ascii="Arial" w:eastAsia="Times New Roman" w:hAnsi="Arial" w:cs="Arial"/>
          <w:color w:val="000000"/>
          <w:sz w:val="20"/>
          <w:szCs w:val="20"/>
          <w:lang w:eastAsia="ru-RU"/>
        </w:rPr>
        <w:t>» для указания того, что стояночная площадка (или ее часть) отведена для стоянки транспортных средств, управляемых инвалидами. В мировой практике эти два знака часто объединяют в один.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Разметка на асфальте. </w:t>
      </w:r>
      <w:r w:rsidRPr="002E59EB">
        <w:rPr>
          <w:rFonts w:ascii="Arial" w:eastAsia="Times New Roman" w:hAnsi="Arial" w:cs="Arial"/>
          <w:color w:val="000000"/>
          <w:sz w:val="20"/>
          <w:szCs w:val="20"/>
          <w:lang w:eastAsia="ru-RU"/>
        </w:rPr>
        <w:t>Место парковки для инвалидов обозначается специальной разметкой на асфальте. Территория каждого учреждения должна быть оборудована специальными парковочными местами для людей на инвалидных колясках. Важными составляющими парковочных мест для людей с инвалидностью является увеличенная ширина машиноместа (не менее 3,5 метра), специальный знак «Парковка для инвалидов», а также специальная разметка на асфальте, сделанная черной и желтой красками по трафарету.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Тактильная плитка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Тактильная плитка предназначена для передачи информации о пути и направлении движения слабовидящим и незрячим на улице и в помещениях. Обеспечивает возможность передвижения в нужном направлении самостоятельно, без сопровождающего лица, как внутри здания, так и используя приспособленные для них пешеходные маршруты на территории застройки населенных пунктов.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Специальные объемные тактильные плитки и другие варианты напольных тактильных покрытий (например, встраиваемые направляющие полосы и биты) формируют рисунок, позволяющий незрячим людям получать информацию о безопасном пути движения (направления движения, повороты) и о наличии препятствий на пути движения (пороги, перекрестки, ступени, лестницы, столбы или колонны, двери, пешеходные или подземные переходы).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Уличные плитки монтируются в тротуар таким образом, чтобы они не являлись препятствием для пешеходов. Внутри помещений используют как встраиваемые, так и наклеивающиеся на половое покрытие плитки или отдельные тактильные элементы.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Уличные скамейки, адаптированные для инвалидов (мебель для сидения специальная)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инвалидов применяют следующие типы сидений, которые в большей степени приспособлены для них: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а) Сиденье типа «полка», на которое пассажиры могут опереться или присесть на короткое время. Они требуют минимально</w:t>
      </w:r>
      <w:r w:rsidRPr="002E59EB">
        <w:rPr>
          <w:rFonts w:ascii="Arial" w:eastAsia="Times New Roman" w:hAnsi="Arial" w:cs="Arial"/>
          <w:color w:val="000000"/>
          <w:sz w:val="20"/>
          <w:szCs w:val="20"/>
          <w:lang w:eastAsia="ru-RU"/>
        </w:rPr>
        <w:softHyphen/>
        <w:t>го ухода, занимают мало места и удобны для некоторых пассажиров (например, пассажиров, имеющих заболевания позвоночника), для которых трудно подниматься с низкого сиденья.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Кресла с откидными сиденьями (без подлокотников), преимуществами которых является экономия места и то, что они не намокают при дожде.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Деревянные кресла и диваны с подлокотниками по краям, которые являются более удобными для длительного сиденья. Дерево является относительно «теплым» и нескользким материалом, который быстро сохнет.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Кресла из проволочной сетки или перфорированного металла, установленные в ряды, выполняют в большинстве случаев ту же роль, что и деревянные, но являются более прочными, долговечными и пожаробезопасными.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Урны для мусора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Урны, размещаемые на пути движения инвалидов, должны иметь форму и размер, обеспечивающие возможность для выброса в них мусора инвалидом в кресле-коляске одной рукой без поднятия крышки.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Технические средства, используемые на входе (входах) в здание.</w:t>
      </w:r>
      <w:hyperlink r:id="rId52" w:anchor="_ftn47" w:history="1">
        <w:r w:rsidRPr="002E59EB">
          <w:rPr>
            <w:rFonts w:ascii="Arial" w:eastAsia="Times New Roman" w:hAnsi="Arial" w:cs="Arial"/>
            <w:b/>
            <w:bCs/>
            <w:color w:val="176495"/>
            <w:sz w:val="20"/>
            <w:szCs w:val="20"/>
            <w:u w:val="single"/>
            <w:bdr w:val="none" w:sz="0" w:space="0" w:color="auto" w:frame="1"/>
            <w:lang w:eastAsia="ru-RU"/>
          </w:rPr>
          <w:t>[47]</w:t>
        </w:r>
      </w:hyperlink>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Двери, открыватели и закрыватели дверные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Разработаны устройства, позволяющие открывать или закрывать дверь без использования дверной ручки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hyperlink r:id="rId53" w:history="1">
        <w:r w:rsidRPr="002E59EB">
          <w:rPr>
            <w:rFonts w:ascii="Arial" w:eastAsia="Times New Roman" w:hAnsi="Arial" w:cs="Arial"/>
            <w:b/>
            <w:bCs/>
            <w:color w:val="176495"/>
            <w:sz w:val="20"/>
            <w:szCs w:val="20"/>
            <w:u w:val="single"/>
            <w:bdr w:val="none" w:sz="0" w:space="0" w:color="auto" w:frame="1"/>
            <w:lang w:eastAsia="ru-RU"/>
          </w:rPr>
          <w:t>Автоматическая система открывания дверей</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Люди на инвалидных колясках и другие маломобильные группы граждан сталкиваются с серьезными трудностями при открывании дверей, особенно при входе в помещение, в котором двери открываются наружу в соответствии с пожарными нормами. Для обеспечения беспрепятственного доступа в здание и помещения используются автоматические открыватели дверей.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Во входной группе идеальным решением являются раздвижные двери. Но в случае невозможности их установки, а также для доступа во внутреннее помещение, часто используют автоматические открыватели </w:t>
      </w:r>
      <w:r w:rsidRPr="002E59EB">
        <w:rPr>
          <w:rFonts w:ascii="Arial" w:eastAsia="Times New Roman" w:hAnsi="Arial" w:cs="Arial"/>
          <w:color w:val="000000"/>
          <w:sz w:val="20"/>
          <w:szCs w:val="20"/>
          <w:lang w:eastAsia="ru-RU"/>
        </w:rPr>
        <w:lastRenderedPageBreak/>
        <w:t>распашных дверей, которые существенно облегчают доступ в здание, не требуя замены дверей (монтируются на уже установленные), и питаются от бытовой электросети 220 вольт.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Самая обычная распашная дверь может быть автоматизирована при помощи </w:t>
      </w:r>
      <w:r w:rsidRPr="002E59EB">
        <w:rPr>
          <w:rFonts w:ascii="Arial" w:eastAsia="Times New Roman" w:hAnsi="Arial" w:cs="Arial"/>
          <w:b/>
          <w:bCs/>
          <w:color w:val="000000"/>
          <w:sz w:val="20"/>
          <w:szCs w:val="20"/>
          <w:lang w:eastAsia="ru-RU"/>
        </w:rPr>
        <w:t>автоматического привода</w:t>
      </w:r>
      <w:r w:rsidRPr="002E59EB">
        <w:rPr>
          <w:rFonts w:ascii="Arial" w:eastAsia="Times New Roman" w:hAnsi="Arial" w:cs="Arial"/>
          <w:color w:val="000000"/>
          <w:sz w:val="20"/>
          <w:szCs w:val="20"/>
          <w:lang w:eastAsia="ru-RU"/>
        </w:rPr>
        <w:t>. Он устанавливается на механическую дверь как обычный дверной доводчик с наружной или внутренней стороны, включается в розетку - и дверь становится автоматической.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Варианты открывания дверей:</w:t>
      </w:r>
      <w:r w:rsidRPr="002E59EB">
        <w:rPr>
          <w:rFonts w:ascii="Arial" w:eastAsia="Times New Roman" w:hAnsi="Arial" w:cs="Arial"/>
          <w:color w:val="000000"/>
          <w:sz w:val="20"/>
          <w:szCs w:val="20"/>
          <w:lang w:eastAsia="ru-RU"/>
        </w:rPr>
        <w:t>  нажатием  кнопки; движением руки  перед сенсорным переключателем; при помощи пульта; автоматическое открывание (датчик движения).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Ручки дверей: </w:t>
      </w:r>
      <w:r w:rsidRPr="002E59EB">
        <w:rPr>
          <w:rFonts w:ascii="Arial" w:eastAsia="Times New Roman" w:hAnsi="Arial" w:cs="Arial"/>
          <w:color w:val="000000"/>
          <w:sz w:val="20"/>
          <w:szCs w:val="20"/>
          <w:lang w:eastAsia="ru-RU"/>
        </w:rPr>
        <w:t>скобы, локтевые ручки и другие варианты.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Пандусы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Стационарные пандусы</w:t>
      </w:r>
      <w:r w:rsidRPr="002E59EB">
        <w:rPr>
          <w:rFonts w:ascii="Arial" w:eastAsia="Times New Roman" w:hAnsi="Arial" w:cs="Arial"/>
          <w:color w:val="000000"/>
          <w:sz w:val="20"/>
          <w:szCs w:val="20"/>
          <w:lang w:eastAsia="ru-RU"/>
        </w:rPr>
        <w:t> - это несъемные конструкции, которые рассчитаны на эксплуатацию продолжительное время. Устанавливаются чаще всего снаружи здания, при входе в социальные учреждения и в общественных местах, где позволяет пространство. Стационарные пандусы изготавливаются из бетона или представляют собой две полосы металлического швеллера, уложенные параллельно друг другу и оснащенные поручнями Изготовление и установка пандусов производится строго с учётом требований ГОСТа (действующая версия — ГОСТ Р 51261-99), однако конструкция обязана учитывать в себе индивидуальность места эксплуатации и окружающие условия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Стационарные пандусы подразделяются на однопролётные либо двухпролётные, имеющие переходную горизонтальную площадку.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Телескопический пандус</w:t>
      </w:r>
      <w:r w:rsidRPr="002E59EB">
        <w:rPr>
          <w:rFonts w:ascii="Arial" w:eastAsia="Times New Roman" w:hAnsi="Arial" w:cs="Arial"/>
          <w:b/>
          <w:bCs/>
          <w:color w:val="000000"/>
          <w:sz w:val="20"/>
          <w:szCs w:val="20"/>
          <w:lang w:eastAsia="ru-RU"/>
        </w:rPr>
        <w:t>- </w:t>
      </w:r>
      <w:r w:rsidRPr="002E59EB">
        <w:rPr>
          <w:rFonts w:ascii="Arial" w:eastAsia="Times New Roman" w:hAnsi="Arial" w:cs="Arial"/>
          <w:color w:val="000000"/>
          <w:sz w:val="20"/>
          <w:szCs w:val="20"/>
          <w:lang w:eastAsia="ru-RU"/>
        </w:rPr>
        <w:t>подходит для любых лестничных маршей: пандусы можно использовать для подъема на лестницу, при заезде в транспорт и там, где на инвалидной коляске проехать нельзя. Предназначен для установки на маршах лестниц, где строительство стационарного пандуса помешает проходу пешеходов. Изготавливается из прочных материалов, способных переносить большие нагрузки.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Откидной пандус - </w:t>
      </w:r>
      <w:r w:rsidRPr="002E59EB">
        <w:rPr>
          <w:rFonts w:ascii="Arial" w:eastAsia="Times New Roman" w:hAnsi="Arial" w:cs="Arial"/>
          <w:color w:val="000000"/>
          <w:sz w:val="20"/>
          <w:szCs w:val="20"/>
          <w:lang w:eastAsia="ru-RU"/>
        </w:rPr>
        <w:t>пандус для инвалидных или детских колясок, который может "откидываться", освобождая проход или лестничный марш. Обычно их используют в подъездах, частных домах и других местах с ограниченным пространством, где несъемная модель помешала бы свободному передвижению людей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Направляющие такого пандуса жёстко скреплены между собой внизу и вверху. Вся конструкция крепится вертикально к стене или перилам, идущим вдоль лестницы, при помощи петель, щеколд и прочих замков.   Также используются для облегчения доступа людей с ограниченными возможностями в общественный транспорт (например, автобусы).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Перила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Безопасность при спуске и подъеме по пандусу обеспечивают специальные перила с двумя поручнями (перила для инвалидов), которые служат при передвижении дополнительной опорой. Чаще всего используются перила, выполненные из нержавеющей стали, которые имеют высокую стойкость к коррозии и перепадам температур и не требуют специального ухода (покраска, защита металла). Перила для инвалидов изготовляются с учетом технических требований ГОСТ Р51261-99.</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Контрастная маркировка</w:t>
      </w:r>
    </w:p>
    <w:tbl>
      <w:tblPr>
        <w:tblW w:w="11460" w:type="dxa"/>
        <w:tblCellSpacing w:w="0" w:type="dxa"/>
        <w:tblCellMar>
          <w:left w:w="0" w:type="dxa"/>
          <w:right w:w="0" w:type="dxa"/>
        </w:tblCellMar>
        <w:tblLook w:val="04A0" w:firstRow="1" w:lastRow="0" w:firstColumn="1" w:lastColumn="0" w:noHBand="0" w:noVBand="1"/>
      </w:tblPr>
      <w:tblGrid>
        <w:gridCol w:w="6"/>
        <w:gridCol w:w="11454"/>
      </w:tblGrid>
      <w:tr w:rsidR="002E59EB" w:rsidRPr="002E59EB" w:rsidTr="002E59EB">
        <w:trPr>
          <w:tblCellSpacing w:w="0" w:type="dxa"/>
        </w:trPr>
        <w:tc>
          <w:tcPr>
            <w:tcW w:w="0" w:type="pct"/>
            <w:hideMark/>
          </w:tcPr>
          <w:p w:rsidR="002E59EB" w:rsidRPr="002E59EB" w:rsidRDefault="002E59EB" w:rsidP="002E59EB">
            <w:pPr>
              <w:spacing w:after="0" w:line="240" w:lineRule="auto"/>
              <w:rPr>
                <w:rFonts w:ascii="Arial" w:eastAsia="Times New Roman" w:hAnsi="Arial" w:cs="Arial"/>
                <w:color w:val="000000"/>
                <w:sz w:val="20"/>
                <w:szCs w:val="20"/>
                <w:lang w:eastAsia="ru-RU"/>
              </w:rPr>
            </w:pPr>
          </w:p>
        </w:tc>
        <w:tc>
          <w:tcPr>
            <w:tcW w:w="5000" w:type="pct"/>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Все потенциально опасные препятствия на пути следования людей с нарушениями зрения должны быть обозначены специальными желтыми полосами или кругами.</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Желтый цвет хорошо заметен всем посетителям учреждения, а для людей, имеющих высокую степень потери зрения, это последний из цветов спектра, который остается различимым. Такая маркировка необходима для обеспечения безопасности посетителей учреждения, особенно слабовидящих.   В большинстве случаев полосы выполнены из износостойкой самоклеющейся ПВХ-пленки.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Световые маяки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Световые маяки для помещений поставляются парой и предназначены для контрасного выделения дверного проема. Устанавливаются на высоте полутора метров с левой и с правой сторон двери. Данными световыми маяками обозначается выход из помещения. При необходимости можно обозначить любые другие дверные проемы.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Световой маяк для здания</w:t>
      </w: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Данный тип световых маяков предлагает наиболее удобный способ для обозначения доступности зданий и определения доступного для маломобильных категорий граждан выхода/входа в здания. Яркий индикатор позволяет менять отображаемую информацию с установленной периодичностью. Он попеременно отображает пиктограммы, направление движения и надпись. Световой маяк содержит сверхъяркие светодиоды, что обеспечивает большую дальность наблюдения как в ночное, так и в дневное время. При необходимости световой маяк подключается к компьютеру для изменения отображаемой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        Технические средства, используемые на пути (путях) движения внутри здания (в т.ч. путях эвакуации).</w:t>
      </w:r>
      <w:hyperlink r:id="rId54" w:anchor="_ftn48" w:history="1">
        <w:r w:rsidRPr="002E59EB">
          <w:rPr>
            <w:rFonts w:ascii="Arial" w:eastAsia="Times New Roman" w:hAnsi="Arial" w:cs="Arial"/>
            <w:b/>
            <w:bCs/>
            <w:color w:val="176495"/>
            <w:sz w:val="20"/>
            <w:szCs w:val="20"/>
            <w:u w:val="single"/>
            <w:bdr w:val="none" w:sz="0" w:space="0" w:color="auto" w:frame="1"/>
            <w:lang w:eastAsia="ru-RU"/>
          </w:rPr>
          <w:t>[48]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Противоскользящие покрытия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hyperlink r:id="rId55" w:history="1">
        <w:r w:rsidRPr="002E59EB">
          <w:rPr>
            <w:rFonts w:ascii="Arial" w:eastAsia="Times New Roman" w:hAnsi="Arial" w:cs="Arial"/>
            <w:b/>
            <w:bCs/>
            <w:i/>
            <w:iCs/>
            <w:color w:val="176495"/>
            <w:sz w:val="20"/>
            <w:szCs w:val="20"/>
            <w:u w:val="single"/>
            <w:bdr w:val="none" w:sz="0" w:space="0" w:color="auto" w:frame="1"/>
            <w:lang w:eastAsia="ru-RU"/>
          </w:rPr>
          <w:t>Закладные профили</w:t>
        </w:r>
      </w:hyperlink>
      <w:r w:rsidRPr="002E59EB">
        <w:rPr>
          <w:rFonts w:ascii="Arial" w:eastAsia="Times New Roman" w:hAnsi="Arial" w:cs="Arial"/>
          <w:i/>
          <w:iCs/>
          <w:color w:val="000000"/>
          <w:sz w:val="20"/>
          <w:szCs w:val="20"/>
          <w:lang w:eastAsia="ru-RU"/>
        </w:rPr>
        <w:t>.</w:t>
      </w:r>
      <w:r w:rsidRPr="002E59EB">
        <w:rPr>
          <w:rFonts w:ascii="Arial" w:eastAsia="Times New Roman" w:hAnsi="Arial" w:cs="Arial"/>
          <w:color w:val="000000"/>
          <w:sz w:val="20"/>
          <w:szCs w:val="20"/>
          <w:lang w:eastAsia="ru-RU"/>
        </w:rPr>
        <w:t> Устанавливаются под керамическую плитку в момент монтажа лестницы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hyperlink r:id="rId56" w:history="1">
        <w:r w:rsidRPr="002E59EB">
          <w:rPr>
            <w:rFonts w:ascii="Arial" w:eastAsia="Times New Roman" w:hAnsi="Arial" w:cs="Arial"/>
            <w:b/>
            <w:bCs/>
            <w:i/>
            <w:iCs/>
            <w:color w:val="176495"/>
            <w:sz w:val="20"/>
            <w:szCs w:val="20"/>
            <w:u w:val="single"/>
            <w:bdr w:val="none" w:sz="0" w:space="0" w:color="auto" w:frame="1"/>
            <w:lang w:eastAsia="ru-RU"/>
          </w:rPr>
          <w:t>Алюминиевые углы и полосы с противоскользящими элементами</w:t>
        </w:r>
      </w:hyperlink>
      <w:r w:rsidRPr="002E59EB">
        <w:rPr>
          <w:rFonts w:ascii="Arial" w:eastAsia="Times New Roman" w:hAnsi="Arial" w:cs="Arial"/>
          <w:b/>
          <w:bCs/>
          <w:color w:val="000000"/>
          <w:sz w:val="20"/>
          <w:szCs w:val="20"/>
          <w:lang w:eastAsia="ru-RU"/>
        </w:rPr>
        <w:t>. </w:t>
      </w:r>
      <w:r w:rsidRPr="002E59EB">
        <w:rPr>
          <w:rFonts w:ascii="Arial" w:eastAsia="Times New Roman" w:hAnsi="Arial" w:cs="Arial"/>
          <w:color w:val="000000"/>
          <w:sz w:val="20"/>
          <w:szCs w:val="20"/>
          <w:lang w:eastAsia="ru-RU"/>
        </w:rPr>
        <w:t>Накладки на ступени. Устанавливаются на готовую поверхность.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lastRenderedPageBreak/>
        <w:t>Противоскользящие ленты:</w:t>
      </w:r>
      <w:r w:rsidRPr="002E59EB">
        <w:rPr>
          <w:rFonts w:ascii="Arial" w:eastAsia="Times New Roman" w:hAnsi="Arial" w:cs="Arial"/>
          <w:color w:val="000000"/>
          <w:sz w:val="20"/>
          <w:szCs w:val="20"/>
          <w:lang w:eastAsia="ru-RU"/>
        </w:rPr>
        <w:t> самоклеющиеся абразивные и виниловые ленты. Устанавливаются на готовую скользкую поверхность.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Коврики резиновые ячеистые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Грязезащитные покрытия или «коврик резиновый грязезащитный ячеистый с отверстиями». Резиновые коврики с отверстиями в виде дырок или как их называют иначе- маты ячеистые, предназначены для использования в крупных торговых центрах, супермаркетах и других помещениях с высокой проходимостью.  Такие коврики идеально подходят для использования в качестве входных грязесборных, антискользящих покрытий. В сквозных круглых отверстиях скапливается снег и.т.п. сама же поверхность чистая и сухая, таким образом, покрытие выполняет несколько функций: не допускает попадание снега, песка и грязи внутрь помещения, эстетично скапливает грязь внутри своей структуры, служит как антискользящее покрытие.</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Мобильные лестничные подъемники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Гусеничный мобильный лестничный подъемник</w:t>
      </w:r>
      <w:r w:rsidRPr="002E59EB">
        <w:rPr>
          <w:rFonts w:ascii="Arial" w:eastAsia="Times New Roman" w:hAnsi="Arial" w:cs="Arial"/>
          <w:color w:val="000000"/>
          <w:sz w:val="20"/>
          <w:szCs w:val="20"/>
          <w:lang w:eastAsia="ru-RU"/>
        </w:rPr>
        <w:t> дает возможность человеку, временно ограниченному в движении или находящемуся в инвалидном кресле, преодолевать лестницы без использования специальных стационарных подъемных устройств.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Стационарные лестничные подъемники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Вертикальные подъемники </w:t>
      </w:r>
      <w:r w:rsidRPr="002E59EB">
        <w:rPr>
          <w:rFonts w:ascii="Arial" w:eastAsia="Times New Roman" w:hAnsi="Arial" w:cs="Arial"/>
          <w:color w:val="000000"/>
          <w:sz w:val="20"/>
          <w:szCs w:val="20"/>
          <w:lang w:eastAsia="ru-RU"/>
        </w:rPr>
        <w:t>или лифтовые установки для инвалидов устанавливаются в частных жилых строениях, многоквартирных домах и зданиях общественного пользования с большим количеством этажей.  Могут монтироваться снаружи (закрытого типа) или внутри здания.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Примеры </w:t>
      </w:r>
      <w:r w:rsidRPr="002E59EB">
        <w:rPr>
          <w:rFonts w:ascii="Arial" w:eastAsia="Times New Roman" w:hAnsi="Arial" w:cs="Arial"/>
          <w:b/>
          <w:bCs/>
          <w:i/>
          <w:iCs/>
          <w:color w:val="000000"/>
          <w:sz w:val="20"/>
          <w:szCs w:val="20"/>
          <w:lang w:eastAsia="ru-RU"/>
        </w:rPr>
        <w:t>стационарных вертикальных подъемников (платформ) </w:t>
      </w:r>
      <w:r w:rsidRPr="002E59EB">
        <w:rPr>
          <w:rFonts w:ascii="Arial" w:eastAsia="Times New Roman" w:hAnsi="Arial" w:cs="Arial"/>
          <w:color w:val="000000"/>
          <w:sz w:val="20"/>
          <w:szCs w:val="20"/>
          <w:lang w:eastAsia="ru-RU"/>
        </w:rPr>
        <w:t>представлены на иллюстрациях.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Наклонные подъемники </w:t>
      </w:r>
      <w:r w:rsidRPr="002E59EB">
        <w:rPr>
          <w:rFonts w:ascii="Arial" w:eastAsia="Times New Roman" w:hAnsi="Arial" w:cs="Arial"/>
          <w:color w:val="000000"/>
          <w:sz w:val="20"/>
          <w:szCs w:val="20"/>
          <w:lang w:eastAsia="ru-RU"/>
        </w:rPr>
        <w:t>для инвалидов используются для простого и безопасного подъема или спуска с лестницы без посторонней помощи. Цена наклонного подъемника для инвалидов значительно ниже цены вертикальной модификации лифта. Коляска и сидящий на ней человек легко снимаются с платформы, если возникла неисправность или отключили электричество в здании.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Звуковые маяки и информаторы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Устройства предназначены для воспроизведения аудио сообщений с целью информирования слепых и слабовидящих посетителей. Комплектуются датчиком движения. Могут быть установлены в любом месте: рядом с входной дверью (обозначая вход в здание), с лестничным эскалатором, в холле для ознакомления с услугами и работой учреждения и т. п. Сообщения могут содержать любую звуковую информацию, которая требуется в данном учреждении. Имеют разъемы для подключения к компьютеру и слот для размещения внешней памяти. Требуемая информация предварительно записывается на флеш-карту.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Навигационные системы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Навигационная система предназначена для ориентации слабовидящих и незрячих людей на улице и дома. Система состоит из индивидуальных навигационных браслетов-активаторов, а также рассредоточенной по зданию или территории (на развилках, у лифтов, лестниц, возле кабинетов, залов, туалетов) сети громкоговорителей с функцией записи и воспроизведения любых звуковых сообщений. При попадании посетителя с браслетом в зону действия громкоговорителя происходит вибрация браслета. Это значит, что посетитель имеет возможность нажать на одну из трёх кнопок браслета и инициировать воспроизведение одного из трёх предварительно записанных сообщений (как правило, записывается информация о местонахождении посетителя, возможностях его дальнейших действий, препятствиях на пути следования, а также о возможности выполнить те или иные действия).  Все громкоговорители имеют защиту от дождя, питаются от бытовой сети 220 В, имеют мощный морозостойкий резервный аккумулятор на случай отключения электропитания, а также возможность подключения к системе общего оповещения в учреждении (100 В), что делает устройство многофункциональным.</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        Технические средства, используемые в зоне целевого назначения здания (целевого посещения объекта).</w:t>
      </w:r>
      <w:hyperlink r:id="rId57" w:anchor="_ftn49" w:history="1">
        <w:r w:rsidRPr="002E59EB">
          <w:rPr>
            <w:rFonts w:ascii="Arial" w:eastAsia="Times New Roman" w:hAnsi="Arial" w:cs="Arial"/>
            <w:b/>
            <w:bCs/>
            <w:color w:val="176495"/>
            <w:sz w:val="20"/>
            <w:szCs w:val="20"/>
            <w:u w:val="single"/>
            <w:bdr w:val="none" w:sz="0" w:space="0" w:color="auto" w:frame="1"/>
            <w:lang w:eastAsia="ru-RU"/>
          </w:rPr>
          <w:t>[49]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Стол с микролифтом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Позволяет любому посетителю подбирать для себя оптимальную высоту столешницы, выполнять необходимые действия, стоя или сидя, что одинаково удобно для всех, включая людей с инвалидностью. Высота столешницы регулируется за счет встроенного электропривода нажатием кнопок “вверх” или “вниз” с большим диапазоном высот, что позволяет комфортно пользоваться столом посетителям на инвалидной </w:t>
      </w:r>
      <w:r w:rsidRPr="002E59EB">
        <w:rPr>
          <w:rFonts w:ascii="Arial" w:eastAsia="Times New Roman" w:hAnsi="Arial" w:cs="Arial"/>
          <w:color w:val="000000"/>
          <w:sz w:val="20"/>
          <w:szCs w:val="20"/>
          <w:lang w:eastAsia="ru-RU"/>
        </w:rPr>
        <w:lastRenderedPageBreak/>
        <w:t>коляске, людям с различными формами ограничений по здоровью, например, тем, кому тяжело или противопоказано садиться.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Стол с микролифтом - решение как для учреждений общественного и социального назначения, так и для образовательных учреждений и организаций, в которых учатся или работают люди с инвалидностью.</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Телефоны с крупными кнопками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11460" w:type="dxa"/>
        <w:tblCellSpacing w:w="0" w:type="dxa"/>
        <w:tblCellMar>
          <w:left w:w="0" w:type="dxa"/>
          <w:right w:w="0" w:type="dxa"/>
        </w:tblCellMar>
        <w:tblLook w:val="04A0" w:firstRow="1" w:lastRow="0" w:firstColumn="1" w:lastColumn="0" w:noHBand="0" w:noVBand="1"/>
      </w:tblPr>
      <w:tblGrid>
        <w:gridCol w:w="67"/>
        <w:gridCol w:w="11393"/>
      </w:tblGrid>
      <w:tr w:rsidR="002E59EB" w:rsidRPr="002E59EB" w:rsidTr="002E59EB">
        <w:trPr>
          <w:tblCellSpacing w:w="0" w:type="dxa"/>
        </w:trPr>
        <w:tc>
          <w:tcPr>
            <w:tcW w:w="0" w:type="pct"/>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5000" w:type="pct"/>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Крупные кнопки с контрастным рельефным шрифтом и обозначениями делают возможность пользоваться телефоном людям с нарушением зрения, а регулятор уровня громкости – настроить оптимальную громкость для посетителей, у которых есть проблемы со слухом. </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r w:rsidRPr="002E59EB">
        <w:rPr>
          <w:rFonts w:ascii="Arial" w:eastAsia="Times New Roman" w:hAnsi="Arial" w:cs="Arial"/>
          <w:color w:val="000000"/>
          <w:sz w:val="20"/>
          <w:szCs w:val="20"/>
          <w:lang w:eastAsia="ru-RU"/>
        </w:rPr>
        <w:b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hyperlink r:id="rId58" w:tooltip="FM-системы и радиоклассы" w:history="1">
        <w:r w:rsidRPr="002E59EB">
          <w:rPr>
            <w:rFonts w:ascii="Arial" w:eastAsia="Times New Roman" w:hAnsi="Arial" w:cs="Arial"/>
            <w:b/>
            <w:bCs/>
            <w:color w:val="176495"/>
            <w:sz w:val="20"/>
            <w:szCs w:val="20"/>
            <w:u w:val="single"/>
            <w:bdr w:val="none" w:sz="0" w:space="0" w:color="auto" w:frame="1"/>
            <w:lang w:eastAsia="ru-RU"/>
          </w:rPr>
          <w:t>FM-системы и радиоклассы</w:t>
        </w:r>
      </w:hyperlink>
      <w:r w:rsidRPr="002E59EB">
        <w:rPr>
          <w:rFonts w:ascii="Arial" w:eastAsia="Times New Roman" w:hAnsi="Arial" w:cs="Arial"/>
          <w:color w:val="000000"/>
          <w:sz w:val="20"/>
          <w:szCs w:val="20"/>
          <w:lang w:eastAsia="ru-RU"/>
        </w:rPr>
        <w:t> для слабослышащих людей могут использоваться в самых разных ситуациях: во время лекций, занятий в школе, концертов, спортивных соревнований, экскурсий. Они представляют собой передатчик звукового сигнала (с микрофона, с записи), а также комплект индивидуальных приемников, которые могут выдаваться слабослышащим посетителям при входе в помещение, где происходит мероприятие. Основной особенностью приемников является наличие индукционной петли, которая транслирует сигнал с приемника непосредственно в слуховые аппараты посетителей, обеспечивая им условия доступности чистого звукового сигнала. На сегодняшний день технологии беспроводной передачи звука являются самым эффективным средством для улучшения разборчивости речи в сложных акустических ситуациях. Зарубежные и отечественные производители сурдотехники готовы предложить достаточно большой выбор FM-систем</w:t>
      </w:r>
    </w:p>
    <w:p w:rsidR="002E59EB" w:rsidRPr="002E59EB" w:rsidRDefault="002E59EB" w:rsidP="002E59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5.        Технические средства, используемые в санитарно-гигиенических помещениях.</w:t>
      </w:r>
      <w:hyperlink r:id="rId59" w:anchor="_ftn50" w:history="1">
        <w:r w:rsidRPr="002E59EB">
          <w:rPr>
            <w:rFonts w:ascii="Arial" w:eastAsia="Times New Roman" w:hAnsi="Arial" w:cs="Arial"/>
            <w:b/>
            <w:bCs/>
            <w:color w:val="176495"/>
            <w:sz w:val="20"/>
            <w:szCs w:val="20"/>
            <w:u w:val="single"/>
            <w:bdr w:val="none" w:sz="0" w:space="0" w:color="auto" w:frame="1"/>
            <w:lang w:eastAsia="ru-RU"/>
          </w:rPr>
          <w:t>[50]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Технические средства, которые могут быть использованы для оборудования туалетов и ванных комнат</w:t>
      </w:r>
      <w:hyperlink r:id="rId60" w:anchor="_ftn51" w:history="1">
        <w:r w:rsidRPr="002E59EB">
          <w:rPr>
            <w:rFonts w:ascii="Arial" w:eastAsia="Times New Roman" w:hAnsi="Arial" w:cs="Arial"/>
            <w:color w:val="176495"/>
            <w:sz w:val="20"/>
            <w:szCs w:val="20"/>
            <w:u w:val="single"/>
            <w:bdr w:val="none" w:sz="0" w:space="0" w:color="auto" w:frame="1"/>
            <w:lang w:eastAsia="ru-RU"/>
          </w:rPr>
          <w:t>[51]</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Оборудование для санузлов (специальное)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Технические средства для умывания, купания и принятия душа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Технические средства для ухода за волосами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 Технические средства для ухода за лицом и кожей тела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r w:rsidRPr="002E59EB">
        <w:rPr>
          <w:rFonts w:ascii="Arial" w:eastAsia="Times New Roman" w:hAnsi="Arial" w:cs="Arial"/>
          <w:b/>
          <w:bCs/>
          <w:i/>
          <w:iCs/>
          <w:color w:val="000000"/>
          <w:sz w:val="20"/>
          <w:szCs w:val="20"/>
          <w:lang w:eastAsia="ru-RU"/>
        </w:rPr>
        <w:t>К оборудованию для санузлов (специальному) относят:</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Унитазы</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Писсуары</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Резервуары для сбора мочи </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Биде </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Подъемные устройства </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Опорные стационарные устройства</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Кресла-стулья туалетные (на колесиках или без них) с санитарным оснащением или без него, в том числе кресла-стулья для душа</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Унитазы, в том числе унитазы с подлокотниками, опорами, поручнями, детскими подставками, а также унитазы с возвышениями и со встроенными гигиеническими тепловодными душами и (или) тепловоздушными сушилками</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Души тепловодные и тепловоздушные сушилки для оснащения туалетов</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(сиденья на унитазах)</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 возвышением и самоподнимающиеся туалетные сиденья</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Принадлежности подъемников для фиксации корпуса тела человека, </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 возвышением напольные раздельные</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 возвышением откидные, располагаемые непосредственно на унитазах (ватерклозетах)</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 возвышением, фиксируемые (закрепляемые) постоянно на унитазе с помощью болтов или скоб</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 со встроенным подъемным механизмом</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Подлокотники и (или) спинки туалетные, монтируемые на унитазах</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туалетные</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Подлокотники поддерживающие</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Держатели туалетной бумаги</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Туалетные рулонные обоймы, в том числе короба-дозаторы туалетной бумаги</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Души тепловодные и сушилки тепловоздушные для оснащения туалета</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Туалетные кабины, в том числе передвижные туалетные кабины</w:t>
      </w:r>
    </w:p>
    <w:p w:rsidR="002E59EB" w:rsidRPr="002E59EB" w:rsidRDefault="002E59EB" w:rsidP="002E59EB">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Другие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К средствам для умывания, купания и принятия душа относятся:</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перемещения (переноса) вспомогательные</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Подъемные устройства</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Опорные стационарные устройства</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Оборудование санитарно-техническое</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Держатели (адаптеры)</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Кресла для ванны или душа (на колесиках или без них), табуретки, спинки и сиденья</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Кресла-стулья туалетные (на колесиках или без них)</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Маты противоскользящие для ванны и душа</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Материалы противоскользящие для полов и лестниц </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Установки душевые, в том числе фиксаторы для регулирования позиции душевой головки (насадки)</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Лежаки подвесные для мытья в ванне, столы для ванной и столы туалетно-пеленальные</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Лежаки подвесные для передвижных и стационарных бытовых подъемников</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Тазы банные</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Биде</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Души гигиенические тепловодные и (или) сушилки тепловоздушные гигиенические, встраиваемые в унитазы</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Души тепловодные и сушилки тепловоздушные для оснащения туалетов (раздельные) </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Ванны, в том числе ванны переносные и складывающиеся</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Полки для ванны</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регулирования уровня воды в ванне, в том числе индикаторы уровня воды в ванне (с сигнальным устройством)</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Губки и щетки банные с держателями, рукоятками или зажимами</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Намыливатели с рукояткой и мыльные дозаторы</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обсыхания тела</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Сушилки гигиенические тепловоздушные, встраиваемые в унитазы,   </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Сушилки тепловоздушные для оснащения туалетов (раздельные) </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Сушилки для волос</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купания, в том числе плавательные пояса, купальные шапочки</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Воздушные трубки для подводного плавания</w:t>
      </w:r>
    </w:p>
    <w:p w:rsidR="002E59EB" w:rsidRPr="002E59EB" w:rsidRDefault="002E59EB" w:rsidP="002E59EB">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Термометры для ванны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Средства для ухода за волосами  включают:</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мытья головы, в том числе дозаторы для шампуня, разбрызгиватели для шампуня с гибким шлангом со специальными ручками</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Расчески и щетки для волос</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вспомогательные и (или) заменяющие функцию руки и (или) кисти и (или) пальцев, </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Сушилки для волос</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вспомогательные и (или) заменяющие функцию руки и (или) кисти и (или) пальцев, </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ухода за зубами</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Дозаторы для зубной пасты</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Ключи-тюбиковыжималки,</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Щетки зубные, в том числе зубные щетки с удлиненной ручкой</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вспомогательные и (или) заменяющие функцию руки и (или) кисти и (или) пальцев, </w:t>
      </w:r>
    </w:p>
    <w:p w:rsidR="002E59EB" w:rsidRPr="002E59EB" w:rsidRDefault="002E59EB" w:rsidP="002E59EB">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Щетки зубные с механическим приводом (электроприводом)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группу </w:t>
      </w:r>
      <w:r w:rsidRPr="002E59EB">
        <w:rPr>
          <w:rFonts w:ascii="Arial" w:eastAsia="Times New Roman" w:hAnsi="Arial" w:cs="Arial"/>
          <w:b/>
          <w:bCs/>
          <w:i/>
          <w:iCs/>
          <w:color w:val="000000"/>
          <w:sz w:val="20"/>
          <w:szCs w:val="20"/>
          <w:lang w:eastAsia="ru-RU"/>
        </w:rPr>
        <w:t>средств для ухода за лицом и кожей тела</w:t>
      </w:r>
      <w:r w:rsidRPr="002E59EB">
        <w:rPr>
          <w:rFonts w:ascii="Arial" w:eastAsia="Times New Roman" w:hAnsi="Arial" w:cs="Arial"/>
          <w:color w:val="000000"/>
          <w:sz w:val="20"/>
          <w:szCs w:val="20"/>
          <w:lang w:eastAsia="ru-RU"/>
        </w:rPr>
        <w:t> объединены:</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помогающие применять косметику</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Изделия для защиты кожи и для ухода за кожей</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Бритвенные приборы и принадлежности, электробритвы, в том числе кисточки для бритья, держатели электробритвы, дозаторы крема для бритья</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вспомогательные и (или) заменяющие функцию руки и (или) кисти и (или) пальцев  </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Ключи-тюбиковыжималки</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Средства для применения косметики (макияжа), в том числе держатели косметических средств</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Зеркала со специальными ручками, в том числе зеркалодержатели</w:t>
      </w:r>
    </w:p>
    <w:p w:rsidR="002E59EB" w:rsidRPr="002E59EB" w:rsidRDefault="002E59EB" w:rsidP="002E59EB">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Зеркала для орошения и установки катетеров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Поручни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Поручни служат для удобства и комфорта во время передвижения людей с ограниченными возможностями. Это касается как инвалидов по зрению, так и людей с нарушением опорно-двигательного аппарата.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Поручни обеспечивают необходимую поддержку и опору при ходьбе, стоянии и сидении. Помимо белого и стального цвета поручни могут быть желтого цвета. Такие поручни устанавливают для инвалидов по зрению, поскольку желтый - последний цвет спектра, который видят слабовидящие люди.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Поручни могут быть установлены  в разных помещениях: </w:t>
      </w:r>
    </w:p>
    <w:p w:rsidR="002E59EB" w:rsidRPr="002E59EB" w:rsidRDefault="002E59EB" w:rsidP="002E59EB">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спальне: поручень или подъемник для упрощения процесса вставания с кровати;</w:t>
      </w:r>
    </w:p>
    <w:p w:rsidR="002E59EB" w:rsidRPr="002E59EB" w:rsidRDefault="002E59EB" w:rsidP="002E59EB">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коридорах: поручни для облегчения передвижения;</w:t>
      </w:r>
    </w:p>
    <w:p w:rsidR="002E59EB" w:rsidRPr="002E59EB" w:rsidRDefault="002E59EB" w:rsidP="002E59EB">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кухне:</w:t>
      </w:r>
      <w:r w:rsidRPr="002E59EB">
        <w:rPr>
          <w:rFonts w:ascii="Arial" w:eastAsia="Times New Roman" w:hAnsi="Arial" w:cs="Arial"/>
          <w:b/>
          <w:bCs/>
          <w:color w:val="000000"/>
          <w:sz w:val="20"/>
          <w:szCs w:val="20"/>
          <w:lang w:eastAsia="ru-RU"/>
        </w:rPr>
        <w:t> </w:t>
      </w:r>
      <w:r w:rsidRPr="002E59EB">
        <w:rPr>
          <w:rFonts w:ascii="Arial" w:eastAsia="Times New Roman" w:hAnsi="Arial" w:cs="Arial"/>
          <w:color w:val="000000"/>
          <w:sz w:val="20"/>
          <w:szCs w:val="20"/>
          <w:lang w:eastAsia="ru-RU"/>
        </w:rPr>
        <w:t>специальные приспособления, позволяющие без труда мыть посуду или доставать ее из шкафа</w:t>
      </w:r>
    </w:p>
    <w:p w:rsidR="002E59EB" w:rsidRPr="002E59EB" w:rsidRDefault="002E59EB" w:rsidP="002E59EB">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санитарной комнате</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Поручни также устанавливаются не только в квартирах и жилых домах, но и в гостиницах (в специальных номерах для инвалидов), крупных торговых центрах, учреждениях и организациях.</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данных фотографиях представлен пример оборудования санитарного узла квартиры в отделении социально-бытовой реабилитации Федерального казенного учреждения «Главное бюро медико-социальной экспертизы по Красноярскому краю» (г. Красноярск).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6.        Технические средства, используемые для создания системы информации на объекте (устройства и средства информации и связи и их системы).</w:t>
      </w:r>
      <w:hyperlink r:id="rId61" w:anchor="_ftn52" w:history="1">
        <w:r w:rsidRPr="002E59EB">
          <w:rPr>
            <w:rFonts w:ascii="Arial" w:eastAsia="Times New Roman" w:hAnsi="Arial" w:cs="Arial"/>
            <w:b/>
            <w:bCs/>
            <w:color w:val="176495"/>
            <w:sz w:val="20"/>
            <w:szCs w:val="20"/>
            <w:u w:val="single"/>
            <w:bdr w:val="none" w:sz="0" w:space="0" w:color="auto" w:frame="1"/>
            <w:lang w:eastAsia="ru-RU"/>
          </w:rPr>
          <w:t>[52]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ü     </w:t>
      </w:r>
      <w:r w:rsidRPr="002E59EB">
        <w:rPr>
          <w:rFonts w:ascii="Arial" w:eastAsia="Times New Roman" w:hAnsi="Arial" w:cs="Arial"/>
          <w:b/>
          <w:bCs/>
          <w:color w:val="000000"/>
          <w:sz w:val="20"/>
          <w:szCs w:val="20"/>
          <w:lang w:eastAsia="ru-RU"/>
        </w:rPr>
        <w:t>Тактильные таблички, знаки и мнемосхемы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Используются информационные и предупреждающие таблички и пиктограммы, вывески на кабинеты со шрифтом Брайля, вывески с номерами кабинетов, информационные табло "Часы работы учреждения", мнемосхемы и любые другие рельефные знаки по  индивидуальному заказу. Изделия могут быть изготовлены как в рельефном (плоско-выпуклом (тактильном), так и в плоском вариантах.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Обычно применяют </w:t>
      </w:r>
      <w:r w:rsidRPr="002E59EB">
        <w:rPr>
          <w:rFonts w:ascii="Arial" w:eastAsia="Times New Roman" w:hAnsi="Arial" w:cs="Arial"/>
          <w:b/>
          <w:bCs/>
          <w:i/>
          <w:iCs/>
          <w:color w:val="000000"/>
          <w:sz w:val="20"/>
          <w:szCs w:val="20"/>
          <w:lang w:eastAsia="ru-RU"/>
        </w:rPr>
        <w:t>знаки для предупреждения</w:t>
      </w:r>
      <w:r w:rsidRPr="002E59EB">
        <w:rPr>
          <w:rFonts w:ascii="Arial" w:eastAsia="Times New Roman" w:hAnsi="Arial" w:cs="Arial"/>
          <w:color w:val="000000"/>
          <w:sz w:val="20"/>
          <w:szCs w:val="20"/>
          <w:lang w:eastAsia="ru-RU"/>
        </w:rPr>
        <w:t>: «Туалет для инвалидов», «Эскалатор», «Подъемник», «Лифт для инвалидов», «Пути эвакуации», «Вход в помещение», «Выход из помещения», «Направление движения», «Поворот», «Осторожно! Препятствие», «Место для инвалидов, пожилых людей с детьми» и др.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Различают 3 вида информационных знаков и табличек: наклейка, пластик нетактильный (пиктограмма простая), табличка тактильная (рельефная).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Рельефные знаки или таблички со шрифтом Брайля применяются и как информационные указатели рядом с дверьми внутри здания, на дверях кабинетов: например, номер и название кабинета, часы работы и др. Количество знаков, необходимых для оборудования здания, рассчитывается с учетом количества дверей и лестниц, подлежащих обозначению.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Мнемосхема</w:t>
      </w:r>
      <w:r w:rsidRPr="002E59EB">
        <w:rPr>
          <w:rFonts w:ascii="Arial" w:eastAsia="Times New Roman" w:hAnsi="Arial" w:cs="Arial"/>
          <w:i/>
          <w:iCs/>
          <w:color w:val="000000"/>
          <w:sz w:val="20"/>
          <w:szCs w:val="20"/>
          <w:lang w:eastAsia="ru-RU"/>
        </w:rPr>
        <w:t> </w:t>
      </w:r>
      <w:r w:rsidRPr="002E59EB">
        <w:rPr>
          <w:rFonts w:ascii="Arial" w:eastAsia="Times New Roman" w:hAnsi="Arial" w:cs="Arial"/>
          <w:color w:val="000000"/>
          <w:sz w:val="20"/>
          <w:szCs w:val="20"/>
          <w:lang w:eastAsia="ru-RU"/>
        </w:rPr>
        <w:t>– тактильное табло, представляющее собой схему движения по кабинетам в учреждении, а также схемы эвакуации. Название учреждения, названия кабинетов и все необходимые надписи выполнены в виде плоско-выпуклых элементов и дублируются шрифтом Брайля. Стандартно мнемосхемы выполняются в контрастном исполнении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Место размещения мнемосхем отображается специальным знаком “Информация”, оборудуется поручнем для удобства людей с инвалидностью, кнопкой вызова и специальным звуковым маяком.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Тактильные наклейки</w:t>
      </w:r>
      <w:r w:rsidRPr="002E59EB">
        <w:rPr>
          <w:rFonts w:ascii="Arial" w:eastAsia="Times New Roman" w:hAnsi="Arial" w:cs="Arial"/>
          <w:color w:val="000000"/>
          <w:sz w:val="20"/>
          <w:szCs w:val="20"/>
          <w:lang w:eastAsia="ru-RU"/>
        </w:rPr>
        <w:t> предназначены для установки в тех местах, где тактильные таблички из пластика разместить не получается: клавиши лифта, телефона, домофона, калькулятора, круглые поручни лестниц и т. п. Совмещают и плоско-выпуклые символы и рельефно-точечный шрифт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Знаки доступности</w:t>
      </w:r>
      <w:r w:rsidRPr="002E59EB">
        <w:rPr>
          <w:rFonts w:ascii="Arial" w:eastAsia="Times New Roman" w:hAnsi="Arial" w:cs="Arial"/>
          <w:color w:val="000000"/>
          <w:sz w:val="20"/>
          <w:szCs w:val="20"/>
          <w:lang w:eastAsia="ru-RU"/>
        </w:rPr>
        <w:t> размещаются при входе в учреждения, а также около входов в те помещения, где важно указать специальные возможности (например, санузлы, конференц-залы с оборудованием для слабослышащих и т.д.). Дизайн знаков изготавливается в соответствии с ГОСТ Р 52131-2003</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Предупреждающие знаки</w:t>
      </w:r>
      <w:r w:rsidRPr="002E59EB">
        <w:rPr>
          <w:rFonts w:ascii="Arial" w:eastAsia="Times New Roman" w:hAnsi="Arial" w:cs="Arial"/>
          <w:color w:val="000000"/>
          <w:sz w:val="20"/>
          <w:szCs w:val="20"/>
          <w:lang w:eastAsia="ru-RU"/>
        </w:rPr>
        <w:t> служат для информирования о наличии препятствий (неровности, наклоны, узкие проходы, ступеньки и пр.). Дизайн знаков изготавливается в соответствии с ГОСТ Р 52131-2003.</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i/>
          <w:iCs/>
          <w:color w:val="000000"/>
          <w:sz w:val="20"/>
          <w:szCs w:val="20"/>
          <w:lang w:eastAsia="ru-RU"/>
        </w:rPr>
        <w:t>Тактильные пиктограммы </w:t>
      </w:r>
      <w:r w:rsidRPr="002E59EB">
        <w:rPr>
          <w:rFonts w:ascii="Arial" w:eastAsia="Times New Roman" w:hAnsi="Arial" w:cs="Arial"/>
          <w:color w:val="000000"/>
          <w:sz w:val="20"/>
          <w:szCs w:val="20"/>
          <w:lang w:eastAsia="ru-RU"/>
        </w:rPr>
        <w:t>предназначены для установки на улице, в общественном транспорте, внутри помещений, и, в зависимости от этого имеют различные размеры.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tbl>
      <w:tblPr>
        <w:tblW w:w="9930" w:type="dxa"/>
        <w:tblCellSpacing w:w="15" w:type="dxa"/>
        <w:tblCellMar>
          <w:left w:w="0" w:type="dxa"/>
          <w:right w:w="0" w:type="dxa"/>
        </w:tblCellMar>
        <w:tblLook w:val="04A0" w:firstRow="1" w:lastRow="0" w:firstColumn="1" w:lastColumn="0" w:noHBand="0" w:noVBand="1"/>
      </w:tblPr>
      <w:tblGrid>
        <w:gridCol w:w="9930"/>
      </w:tblGrid>
      <w:tr w:rsidR="002E59EB" w:rsidRPr="002E59EB" w:rsidTr="002E59EB">
        <w:trPr>
          <w:tblCellSpacing w:w="15" w:type="dxa"/>
        </w:trPr>
        <w:tc>
          <w:tcPr>
            <w:tcW w:w="7896" w:type="dxa"/>
            <w:hideMark/>
          </w:tcPr>
          <w:p w:rsidR="002E59EB" w:rsidRPr="002E59EB" w:rsidRDefault="002E59EB" w:rsidP="002E59EB">
            <w:pPr>
              <w:spacing w:after="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br w:type="textWrapping" w:clear="all"/>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Системы вызова помощника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Беспроводные системы вызова с вибрационной, звуковой индикацией позволяют дистанционно вызвать помощника (сотрудника учреждения) при любых затруднениях или вопросах. Например, для установки переносного пандуса, помощи при подъеме по крутому пандусу, транспортировки на подъемнике, либо просто решить вопрос, не поднимаясь в учреждение.</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Системы включают кнопки и приемники, а также беспроводной усилитель сигнала – ретранслятор, который предназначен для передачи сигнала радиоканальных датчиков на большие расстояния. Кнопка подает сигнал, приемник показывает место, откуда поступил сигнал</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 Электронные устройства, предназначенные для вывода текстовой информации</w:t>
            </w:r>
            <w:r w:rsidRPr="002E59EB">
              <w:rPr>
                <w:rFonts w:ascii="Arial" w:eastAsia="Times New Roman" w:hAnsi="Arial" w:cs="Arial"/>
                <w:color w:val="000000"/>
                <w:sz w:val="24"/>
                <w:szCs w:val="24"/>
                <w:lang w:eastAsia="ru-RU"/>
              </w:rPr>
              <w:t xml:space="preserve">. Широко применяются на вокзалах, в аэропортах, кинотеатрах, АЗС, различных </w:t>
            </w:r>
            <w:r w:rsidRPr="002E59EB">
              <w:rPr>
                <w:rFonts w:ascii="Arial" w:eastAsia="Times New Roman" w:hAnsi="Arial" w:cs="Arial"/>
                <w:color w:val="000000"/>
                <w:sz w:val="24"/>
                <w:szCs w:val="24"/>
                <w:lang w:eastAsia="ru-RU"/>
              </w:rPr>
              <w:lastRenderedPageBreak/>
              <w:t>учреждениях в качестве информаторов для людей с ограниченной функцией слуха. В зависимости от места расположения, а также условий эксплуатации используют разные форматы бегущих строк (по ширине, длине, по месту расположения – на улице, внутри помещения). Вывод информации осуществляется с помощью компьютера или с флешкарты.</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 </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Информационные системы для слабослышащих.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 посещении публичных мест люди со слуховыми аппаратами испытывают дискомфорт, связанный с неразборчивостью звуковой информации. Возникает необходимость оснащения ряда зон здания устройствами, передающими аудиоинформацию с микрофона прямо на слуховой аппарат посетителя - информационными индукционными системами для слабослышащих (индукционными петлями).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i/>
                <w:iCs/>
                <w:color w:val="000000"/>
                <w:sz w:val="24"/>
                <w:szCs w:val="24"/>
                <w:lang w:eastAsia="ru-RU"/>
              </w:rPr>
              <w:t>Портативная:</w:t>
            </w:r>
            <w:r w:rsidRPr="002E59EB">
              <w:rPr>
                <w:rFonts w:ascii="Arial" w:eastAsia="Times New Roman" w:hAnsi="Arial" w:cs="Arial"/>
                <w:color w:val="000000"/>
                <w:sz w:val="24"/>
                <w:szCs w:val="24"/>
                <w:lang w:eastAsia="ru-RU"/>
              </w:rPr>
              <w:t> информационная индукционная система переносная для беспроводной передачи аудио-сигнала в слуховой аппарат. Применяется в местах скопления людей, при наличии посторонних шумов. Конструкция предусматривает аудиовход, через который можно подключить звуковоспроизводящую аппаратуру. Обеспечивает зону уверенного приема сигнала до нескольких метров.</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i/>
                <w:iCs/>
                <w:color w:val="000000"/>
                <w:sz w:val="24"/>
                <w:szCs w:val="24"/>
                <w:lang w:eastAsia="ru-RU"/>
              </w:rPr>
              <w:t>Настенная</w:t>
            </w:r>
            <w:r w:rsidRPr="002E59EB">
              <w:rPr>
                <w:rFonts w:ascii="Arial" w:eastAsia="Times New Roman" w:hAnsi="Arial" w:cs="Arial"/>
                <w:color w:val="000000"/>
                <w:sz w:val="24"/>
                <w:szCs w:val="24"/>
                <w:lang w:eastAsia="ru-RU"/>
              </w:rPr>
              <w:t> индукционная система предназначена для беспроводной передачи аудиоинформации в слуховой аппарат с телефонной катушкой (в режиме «Т») с помощью электромагнитной индукции (индукционная петля). Применяется в местах с повышенным уровнем фонового шума и реверберации. Размещается на любых немагнитных вертикальных поверхностях или информационных стойках.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i/>
                <w:iCs/>
                <w:color w:val="000000"/>
                <w:sz w:val="24"/>
                <w:szCs w:val="24"/>
                <w:lang w:eastAsia="ru-RU"/>
              </w:rPr>
              <w:t>Стационарная</w:t>
            </w:r>
            <w:r w:rsidRPr="002E59EB">
              <w:rPr>
                <w:rFonts w:ascii="Arial" w:eastAsia="Times New Roman" w:hAnsi="Arial" w:cs="Arial"/>
                <w:color w:val="000000"/>
                <w:sz w:val="24"/>
                <w:szCs w:val="24"/>
                <w:lang w:eastAsia="ru-RU"/>
              </w:rPr>
              <w:t> информационная система с усилителем предназначена для оснащения помещений (зон в помещениях) площадью от 30 до 700 м2, монтируется особым образом в пол либо потолок помещения и коммутируется с усилителем, расположенным в непосредственной близости от индукционной петли.</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Информационный киоск (информационный терминал) – </w:t>
            </w:r>
            <w:r w:rsidRPr="002E59EB">
              <w:rPr>
                <w:rFonts w:ascii="Arial" w:eastAsia="Times New Roman" w:hAnsi="Arial" w:cs="Arial"/>
                <w:color w:val="000000"/>
                <w:sz w:val="24"/>
                <w:szCs w:val="24"/>
                <w:lang w:eastAsia="ru-RU"/>
              </w:rPr>
              <w:t>специальная разработка, созданная для быстрого и своевременного получения актуальной информации в местах, где это особенно необходимо: в музеях, торговых центрах, административных зданиях с большим потоком посетителей, в гостиницах, аэропортах, на железнодорожных вокзалах, в медицинских и образовательных учреждениях. Расположенный в месте с открытым доступом, информационный киоск даёт возможность получать информацию круглосуточно, без перерывов и выходных.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xml:space="preserve">Терминалы разработаны для установки в помещениях с повышенными требованиями к эргономике маломобильных граждан, в том числе инвалидов-колясочников. </w:t>
            </w:r>
            <w:r w:rsidRPr="002E59EB">
              <w:rPr>
                <w:rFonts w:ascii="Arial" w:eastAsia="Times New Roman" w:hAnsi="Arial" w:cs="Arial"/>
                <w:color w:val="000000"/>
                <w:sz w:val="24"/>
                <w:szCs w:val="24"/>
                <w:lang w:eastAsia="ru-RU"/>
              </w:rPr>
              <w:lastRenderedPageBreak/>
              <w:t>Современные варианты приборов обладают мультиязычным интерфейсом и возможностью адаптации к различным требованиям пользователей (для инвалидов-колясочников интерфейс перемещается в удобную зону, для слабослышащих – прилагается индукционная панель, для слабовидящих – увеличивается шрифт и размер данных).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Терминалы могут быть использованы в трех направлениях:</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Информация (терминал заполняется любой информацией, служит как информационное табло);</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Реклама (может быть использован как рекламная площадка);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Сервис (терминал может выполнять определенные функции, которые необходимы в конкретном заведении – бронирование мест в гостинице, распечатка расписания в учебном заведении, оплата счетов, плата по кредитам в банке, запись к врачу (с распечаткой талона) в медицинском учреждении и т.д.).</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Функционал информационного терминала может быть расширен для предоставления дополнительных услуг:</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при наличии принтера запрошенную информацию, заполненные формы и другие документы можно выводить на печать;</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встроенные сканеры штрихкодов позволят мгновенно получить информацию о товаре из торгового зала;</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для работы с картами лояльности и предоставления персональной информации информационный терминал можно оборудовать карт-ридером.</w:t>
            </w:r>
          </w:p>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6</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государственных и муниципальных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Согласно Федеральному закону от 27 июля 2010 г. № 210-ФЗ «Об организации предоставления государственных и муниципальных услуг» (далее – Закон № 210-ФЗ) государственные услуги – это деятельность по реализации функций органов исполнительной власти, а также государственных внебюджетных фондов</w:t>
      </w:r>
      <w:hyperlink r:id="rId62" w:anchor="_ftn53" w:history="1">
        <w:r w:rsidRPr="002E59EB">
          <w:rPr>
            <w:rFonts w:ascii="Arial" w:eastAsia="Times New Roman" w:hAnsi="Arial" w:cs="Arial"/>
            <w:color w:val="176495"/>
            <w:sz w:val="20"/>
            <w:szCs w:val="20"/>
            <w:u w:val="single"/>
            <w:bdr w:val="none" w:sz="0" w:space="0" w:color="auto" w:frame="1"/>
            <w:lang w:eastAsia="ru-RU"/>
          </w:rPr>
          <w:t>[53]</w:t>
        </w:r>
      </w:hyperlink>
      <w:r w:rsidRPr="002E59EB">
        <w:rPr>
          <w:rFonts w:ascii="Arial" w:eastAsia="Times New Roman" w:hAnsi="Arial" w:cs="Arial"/>
          <w:color w:val="000000"/>
          <w:sz w:val="20"/>
          <w:szCs w:val="20"/>
          <w:lang w:eastAsia="ru-RU"/>
        </w:rPr>
        <w:t>, осуществляемая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Соответственно, муниципальные услуги – это деятельность по реализации функций органов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законодательстве.</w:t>
      </w:r>
      <w:hyperlink r:id="rId63" w:anchor="_ftn54" w:history="1">
        <w:r w:rsidRPr="002E59EB">
          <w:rPr>
            <w:rFonts w:ascii="Arial" w:eastAsia="Times New Roman" w:hAnsi="Arial" w:cs="Arial"/>
            <w:color w:val="176495"/>
            <w:sz w:val="20"/>
            <w:szCs w:val="20"/>
            <w:u w:val="single"/>
            <w:bdr w:val="none" w:sz="0" w:space="0" w:color="auto" w:frame="1"/>
            <w:lang w:eastAsia="ru-RU"/>
          </w:rPr>
          <w:t>[54]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Государственные услуги предоставляются следующими субъектами: 1) федеральными органами исполнительной власти, 2) органами исполнительной власти субъектов Российской Федерации, 3) органами государственных внебюджетных фондов, 4) муниципальными органами (органами местного самоуправления) –  при осуществлении отдельных государственных полномочий, переданных федеральными законами и законами субъектов Российской Федерации. Муниципальные услуги предоставляются органами местного самоуправления. В деятельность по оказанию государственных и муниципальных услуг могут быть вовлечены подведомственные государственным органам или органам местного самоуправления организации, а также многофункциональные центры.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Государственные и муниципальные услуги могут предоставляться в устной (предоставление данных услуг методом сурдоперевода и тифлосурдоперевода можно считать разновидностью устной формы предоставления), письменной или электронной форме на основании запроса о предоставлении соответствующей услуги, который может быть выражен также в устной, письменной или электронной форме.</w:t>
      </w:r>
      <w:hyperlink r:id="rId64" w:anchor="_ftn55" w:history="1">
        <w:r w:rsidRPr="002E59EB">
          <w:rPr>
            <w:rFonts w:ascii="Arial" w:eastAsia="Times New Roman" w:hAnsi="Arial" w:cs="Arial"/>
            <w:color w:val="176495"/>
            <w:sz w:val="20"/>
            <w:szCs w:val="20"/>
            <w:u w:val="single"/>
            <w:bdr w:val="none" w:sz="0" w:space="0" w:color="auto" w:frame="1"/>
            <w:lang w:eastAsia="ru-RU"/>
          </w:rPr>
          <w:t>[55]</w:t>
        </w:r>
      </w:hyperlink>
      <w:r w:rsidRPr="002E59EB">
        <w:rPr>
          <w:rFonts w:ascii="Arial" w:eastAsia="Times New Roman" w:hAnsi="Arial" w:cs="Arial"/>
          <w:color w:val="000000"/>
          <w:sz w:val="20"/>
          <w:szCs w:val="20"/>
          <w:lang w:eastAsia="ru-RU"/>
        </w:rPr>
        <w:t> Предоставление данных услуг в электронной форме осуществляется с использованием информационно-телекоммуникационных технологий – порталов государственных и муниципальных услуг (единого портала и (или) региональных), универсальной электронной карты</w:t>
      </w:r>
      <w:hyperlink r:id="rId65" w:anchor="_ftn56" w:history="1">
        <w:r w:rsidRPr="002E59EB">
          <w:rPr>
            <w:rFonts w:ascii="Arial" w:eastAsia="Times New Roman" w:hAnsi="Arial" w:cs="Arial"/>
            <w:color w:val="176495"/>
            <w:sz w:val="20"/>
            <w:szCs w:val="20"/>
            <w:u w:val="single"/>
            <w:bdr w:val="none" w:sz="0" w:space="0" w:color="auto" w:frame="1"/>
            <w:lang w:eastAsia="ru-RU"/>
          </w:rPr>
          <w:t>[56]</w:t>
        </w:r>
      </w:hyperlink>
      <w:r w:rsidRPr="002E59EB">
        <w:rPr>
          <w:rFonts w:ascii="Arial" w:eastAsia="Times New Roman" w:hAnsi="Arial" w:cs="Arial"/>
          <w:color w:val="000000"/>
          <w:sz w:val="20"/>
          <w:szCs w:val="20"/>
          <w:lang w:eastAsia="ru-RU"/>
        </w:rPr>
        <w:t> и подразумевает, помимо прочего, электронное взаимодействие между государственными органами, органами местного самоуправления, организациями и заявителями. Также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РФ.</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Получателями государственных и муниципальных услуг признаются физические и юридические</w:t>
      </w:r>
      <w:hyperlink r:id="rId66" w:anchor="_ftn57" w:history="1">
        <w:r w:rsidRPr="002E59EB">
          <w:rPr>
            <w:rFonts w:ascii="Arial" w:eastAsia="Times New Roman" w:hAnsi="Arial" w:cs="Arial"/>
            <w:color w:val="176495"/>
            <w:sz w:val="20"/>
            <w:szCs w:val="20"/>
            <w:u w:val="single"/>
            <w:bdr w:val="none" w:sz="0" w:space="0" w:color="auto" w:frame="1"/>
            <w:lang w:eastAsia="ru-RU"/>
          </w:rPr>
          <w:t>[57]</w:t>
        </w:r>
      </w:hyperlink>
      <w:r w:rsidRPr="002E59EB">
        <w:rPr>
          <w:rFonts w:ascii="Arial" w:eastAsia="Times New Roman" w:hAnsi="Arial" w:cs="Arial"/>
          <w:color w:val="000000"/>
          <w:sz w:val="20"/>
          <w:szCs w:val="20"/>
          <w:lang w:eastAsia="ru-RU"/>
        </w:rPr>
        <w:t> лица, которые за предоставлением соответствующей услуги могут обращаться через своего представителя.</w:t>
      </w:r>
      <w:hyperlink r:id="rId67" w:anchor="_ftn58" w:history="1">
        <w:r w:rsidRPr="002E59EB">
          <w:rPr>
            <w:rFonts w:ascii="Arial" w:eastAsia="Times New Roman" w:hAnsi="Arial" w:cs="Arial"/>
            <w:color w:val="176495"/>
            <w:sz w:val="20"/>
            <w:szCs w:val="20"/>
            <w:u w:val="single"/>
            <w:bdr w:val="none" w:sz="0" w:space="0" w:color="auto" w:frame="1"/>
            <w:lang w:eastAsia="ru-RU"/>
          </w:rPr>
          <w:t>[58]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Нормативно-правовое регулирование предоставления государственных услуг осуществляется на двух уровнях</w:t>
      </w:r>
      <w:hyperlink r:id="rId68" w:anchor="_ftn59" w:history="1">
        <w:r w:rsidRPr="002E59EB">
          <w:rPr>
            <w:rFonts w:ascii="Arial" w:eastAsia="Times New Roman" w:hAnsi="Arial" w:cs="Arial"/>
            <w:color w:val="176495"/>
            <w:sz w:val="20"/>
            <w:szCs w:val="20"/>
            <w:u w:val="single"/>
            <w:bdr w:val="none" w:sz="0" w:space="0" w:color="auto" w:frame="1"/>
            <w:lang w:eastAsia="ru-RU"/>
          </w:rPr>
          <w:t>[59]</w:t>
        </w:r>
      </w:hyperlink>
      <w:r w:rsidRPr="002E59EB">
        <w:rPr>
          <w:rFonts w:ascii="Arial" w:eastAsia="Times New Roman" w:hAnsi="Arial" w:cs="Arial"/>
          <w:color w:val="000000"/>
          <w:sz w:val="20"/>
          <w:szCs w:val="20"/>
          <w:lang w:eastAsia="ru-RU"/>
        </w:rPr>
        <w:t> – федеральном и региональном. Предоставление муниципальных услуг регламентируется федеральными и муниципальными правовыми актами.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Общие положения о порядке предоставления государственных и муниципальных услуг закреплены в Федеральном законе № 210-ФЗ и ряде других федеральных законов, законах субъектов РФ.</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Непосредственный порядок предоставления конкретной государственной или муниципальной услуги устанавливается в административном регламенте (Применительно к муниципальным услугам на практике (в обиходе) зачастую применяется термин «регламент муниципальной услуги»).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существуют нормативные акты, без следования положениям которых предоставление государственных/муниципальных услуг не будет соответствовать требованиям законности, безопасности и доступности. К таким нормативным актам относятся Федеральный закон от 24 ноября 1995 г. № 181-ФЗ «О социальной защите инвалидов в Российской Федерации», Постановление Правительства РФ от 25 сентября 2007 г. № 608 «О порядке предоставления инвалидам услуг по переводу русского жестового языка (сурдопереводу, тифлосурдопереводу)» и другие акты.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действующем законодательстве установлен ряд требований к процессу предоставления государственных и муниципальных услуг инвалидам.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Специальные требования к материально-технической базе касаются вопросов обеспечения физической доступности услуг для их получателей-инвалидов.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Рассматриваемые требования установлены в законах,</w:t>
      </w:r>
      <w:hyperlink r:id="rId69" w:anchor="_ftn60" w:history="1">
        <w:r w:rsidRPr="002E59EB">
          <w:rPr>
            <w:rFonts w:ascii="Arial" w:eastAsia="Times New Roman" w:hAnsi="Arial" w:cs="Arial"/>
            <w:color w:val="176495"/>
            <w:sz w:val="20"/>
            <w:szCs w:val="20"/>
            <w:u w:val="single"/>
            <w:bdr w:val="none" w:sz="0" w:space="0" w:color="auto" w:frame="1"/>
            <w:lang w:eastAsia="ru-RU"/>
          </w:rPr>
          <w:t>[60]</w:t>
        </w:r>
      </w:hyperlink>
      <w:r w:rsidRPr="002E59EB">
        <w:rPr>
          <w:rFonts w:ascii="Arial" w:eastAsia="Times New Roman" w:hAnsi="Arial" w:cs="Arial"/>
          <w:color w:val="000000"/>
          <w:sz w:val="20"/>
          <w:szCs w:val="20"/>
          <w:lang w:eastAsia="ru-RU"/>
        </w:rPr>
        <w:t> в подзаконных нормативных правовых актах,</w:t>
      </w:r>
      <w:hyperlink r:id="rId70" w:anchor="_ftn61" w:history="1">
        <w:r w:rsidRPr="002E59EB">
          <w:rPr>
            <w:rFonts w:ascii="Arial" w:eastAsia="Times New Roman" w:hAnsi="Arial" w:cs="Arial"/>
            <w:color w:val="176495"/>
            <w:sz w:val="20"/>
            <w:szCs w:val="20"/>
            <w:u w:val="single"/>
            <w:bdr w:val="none" w:sz="0" w:space="0" w:color="auto" w:frame="1"/>
            <w:lang w:eastAsia="ru-RU"/>
          </w:rPr>
          <w:t>[61]</w:t>
        </w:r>
      </w:hyperlink>
      <w:r w:rsidRPr="002E59EB">
        <w:rPr>
          <w:rFonts w:ascii="Arial" w:eastAsia="Times New Roman" w:hAnsi="Arial" w:cs="Arial"/>
          <w:color w:val="000000"/>
          <w:sz w:val="20"/>
          <w:szCs w:val="20"/>
          <w:lang w:eastAsia="ru-RU"/>
        </w:rPr>
        <w:t> а также – в большинстве случаев – в нормативных технических документах.</w:t>
      </w:r>
      <w:hyperlink r:id="rId71" w:anchor="_ftn62" w:history="1">
        <w:r w:rsidRPr="002E59EB">
          <w:rPr>
            <w:rFonts w:ascii="Arial" w:eastAsia="Times New Roman" w:hAnsi="Arial" w:cs="Arial"/>
            <w:color w:val="176495"/>
            <w:sz w:val="20"/>
            <w:szCs w:val="20"/>
            <w:u w:val="single"/>
            <w:bdr w:val="none" w:sz="0" w:space="0" w:color="auto" w:frame="1"/>
            <w:lang w:eastAsia="ru-RU"/>
          </w:rPr>
          <w:t>[62]</w:t>
        </w:r>
      </w:hyperlink>
      <w:r w:rsidRPr="002E59EB">
        <w:rPr>
          <w:rFonts w:ascii="Arial" w:eastAsia="Times New Roman" w:hAnsi="Arial" w:cs="Arial"/>
          <w:color w:val="000000"/>
          <w:sz w:val="20"/>
          <w:szCs w:val="20"/>
          <w:lang w:eastAsia="ru-RU"/>
        </w:rPr>
        <w:t> Обеспечение доступности для инвалидов помещений, в которых предоставляются государственные и муниципальные услуги, зала ожидания, мест для заполнения запросов о предоставлении государственной или муниципальной услуги, информационных стендов с образцами их заполнения и перечнем документов, необходимых для предоставления каждой государственной или муниципальной услуги, в качестве специального требования</w:t>
      </w:r>
      <w:hyperlink r:id="rId72" w:anchor="_ftn63" w:history="1">
        <w:r w:rsidRPr="002E59EB">
          <w:rPr>
            <w:rFonts w:ascii="Arial" w:eastAsia="Times New Roman" w:hAnsi="Arial" w:cs="Arial"/>
            <w:color w:val="176495"/>
            <w:sz w:val="20"/>
            <w:szCs w:val="20"/>
            <w:u w:val="single"/>
            <w:bdr w:val="none" w:sz="0" w:space="0" w:color="auto" w:frame="1"/>
            <w:lang w:eastAsia="ru-RU"/>
          </w:rPr>
          <w:t>[63]</w:t>
        </w:r>
      </w:hyperlink>
      <w:r w:rsidRPr="002E59EB">
        <w:rPr>
          <w:rFonts w:ascii="Arial" w:eastAsia="Times New Roman" w:hAnsi="Arial" w:cs="Arial"/>
          <w:color w:val="000000"/>
          <w:sz w:val="20"/>
          <w:szCs w:val="20"/>
          <w:lang w:eastAsia="ru-RU"/>
        </w:rPr>
        <w:t> предъявляется к содержанию стандарта оказания соответствующей услуги, который, в свою очередь, является составной частью административного регламента предоставления данной услуги</w:t>
      </w:r>
      <w:hyperlink r:id="rId73" w:anchor="_ftn64" w:history="1">
        <w:r w:rsidRPr="002E59EB">
          <w:rPr>
            <w:rFonts w:ascii="Arial" w:eastAsia="Times New Roman" w:hAnsi="Arial" w:cs="Arial"/>
            <w:color w:val="176495"/>
            <w:sz w:val="20"/>
            <w:szCs w:val="20"/>
            <w:u w:val="single"/>
            <w:bdr w:val="none" w:sz="0" w:space="0" w:color="auto" w:frame="1"/>
            <w:lang w:eastAsia="ru-RU"/>
          </w:rPr>
          <w:t>[64]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Среди подзаконных актов, касающихся порядка предоставления государственных и муниципальных услуг, необходимо выделить, прежде всего,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(далее – Правила МФЦ).</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Многофункциональными центрами могут одновременно оказываться как государственные, так и муниципальные услуги. Главной особенностью деятельности МФЦ является реализация принципа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hyperlink r:id="rId74" w:anchor="_ftn65" w:history="1">
        <w:r w:rsidRPr="002E59EB">
          <w:rPr>
            <w:rFonts w:ascii="Arial" w:eastAsia="Times New Roman" w:hAnsi="Arial" w:cs="Arial"/>
            <w:color w:val="176495"/>
            <w:sz w:val="20"/>
            <w:szCs w:val="20"/>
            <w:u w:val="single"/>
            <w:bdr w:val="none" w:sz="0" w:space="0" w:color="auto" w:frame="1"/>
            <w:lang w:eastAsia="ru-RU"/>
          </w:rPr>
          <w:t>[65]</w:t>
        </w:r>
      </w:hyperlink>
      <w:r w:rsidRPr="002E59EB">
        <w:rPr>
          <w:rFonts w:ascii="Arial" w:eastAsia="Times New Roman" w:hAnsi="Arial" w:cs="Arial"/>
          <w:color w:val="000000"/>
          <w:sz w:val="20"/>
          <w:szCs w:val="20"/>
          <w:lang w:eastAsia="ru-RU"/>
        </w:rPr>
        <w:t> Данный принцип, предполагающий удобство и оперативность получения услуги, делает для инвалидов получение услуг в МФЦ не просто желательным, а зачастую единственно возможным.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Работа мобильных офисов МФЦ позволила осуществлять выезды специалистов ГАУ НСО МФЦ по Новосибирской области для предоставления государственных и муниципальных услуг маломобильным категориям заявителей (пенсионеры, инвалиды, молодые мамы), признанным недееспособными или не имеющим возможности по состоянию здоровья обратиться в ГАУ НСО МФЦ </w:t>
      </w:r>
      <w:hyperlink r:id="rId75" w:history="1">
        <w:r w:rsidRPr="002E59EB">
          <w:rPr>
            <w:rFonts w:ascii="Arial" w:eastAsia="Times New Roman" w:hAnsi="Arial" w:cs="Arial"/>
            <w:color w:val="176495"/>
            <w:sz w:val="20"/>
            <w:szCs w:val="20"/>
            <w:u w:val="single"/>
            <w:bdr w:val="none" w:sz="0" w:space="0" w:color="auto" w:frame="1"/>
            <w:lang w:eastAsia="ru-RU"/>
          </w:rPr>
          <w:t>http://old.mfc-nso.ru</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Деятельность МФЦ, его сотрудников (включая права, обязанности и ответственность) подчиняется тем же правилам, что и деятельность соответствующих госорганов, органов государственных внебюджетных фондов, органов местного самоуправления по предоставлению государственных/муниципальных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обеспечения физической доступности государственных/муниципальных услуг для инвалидов в Правилах деятельности МФЦ в общем виде установлены соответствующие требования, относящиеся к зданиям и помещениям МФЦ:</w:t>
      </w:r>
      <w:hyperlink r:id="rId76" w:anchor="_ftn66" w:history="1">
        <w:r w:rsidRPr="002E59EB">
          <w:rPr>
            <w:rFonts w:ascii="Arial" w:eastAsia="Times New Roman" w:hAnsi="Arial" w:cs="Arial"/>
            <w:color w:val="176495"/>
            <w:sz w:val="20"/>
            <w:szCs w:val="20"/>
            <w:u w:val="single"/>
            <w:bdr w:val="none" w:sz="0" w:space="0" w:color="auto" w:frame="1"/>
            <w:lang w:eastAsia="ru-RU"/>
          </w:rPr>
          <w:t>[66]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оборудование входа в здание (помещение) многофункционального центра и выхода из него лестницами с поручнями и пандусами для передвижения инвалидных колясок;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расположение помещений МФЦ, предназначенных для работы с заявителями, на нижних этажах здания, наличие у них отдельного входа, а в случае расположения многофункционального центра на втором этаже и выше – оснащение здания лифтом, эскалатором или иными автоматическими подъемными устройствами, в том числе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туалета, предназначенного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 пред</w:t>
      </w:r>
      <w:r w:rsidRPr="002E59EB">
        <w:rPr>
          <w:rFonts w:ascii="Arial" w:eastAsia="Times New Roman" w:hAnsi="Arial" w:cs="Arial"/>
          <w:color w:val="000000"/>
          <w:sz w:val="20"/>
          <w:szCs w:val="20"/>
          <w:lang w:eastAsia="ru-RU"/>
        </w:rPr>
        <w:softHyphen/>
        <w:t>ва</w:t>
      </w:r>
      <w:r w:rsidRPr="002E59EB">
        <w:rPr>
          <w:rFonts w:ascii="Arial" w:eastAsia="Times New Roman" w:hAnsi="Arial" w:cs="Arial"/>
          <w:color w:val="000000"/>
          <w:sz w:val="20"/>
          <w:szCs w:val="20"/>
          <w:lang w:eastAsia="ru-RU"/>
        </w:rPr>
        <w:softHyphen/>
        <w:t>ритель</w:t>
      </w:r>
      <w:r w:rsidRPr="002E59EB">
        <w:rPr>
          <w:rFonts w:ascii="Arial" w:eastAsia="Times New Roman" w:hAnsi="Arial" w:cs="Arial"/>
          <w:color w:val="000000"/>
          <w:sz w:val="20"/>
          <w:szCs w:val="20"/>
          <w:lang w:eastAsia="ru-RU"/>
        </w:rPr>
        <w:softHyphen/>
        <w:t>ным за</w:t>
      </w:r>
      <w:r w:rsidRPr="002E59EB">
        <w:rPr>
          <w:rFonts w:ascii="Arial" w:eastAsia="Times New Roman" w:hAnsi="Arial" w:cs="Arial"/>
          <w:color w:val="000000"/>
          <w:sz w:val="20"/>
          <w:szCs w:val="20"/>
          <w:lang w:eastAsia="ru-RU"/>
        </w:rPr>
        <w:softHyphen/>
        <w:t>яв</w:t>
      </w:r>
      <w:r w:rsidRPr="002E59EB">
        <w:rPr>
          <w:rFonts w:ascii="Arial" w:eastAsia="Times New Roman" w:hAnsi="Arial" w:cs="Arial"/>
          <w:color w:val="000000"/>
          <w:sz w:val="20"/>
          <w:szCs w:val="20"/>
          <w:lang w:eastAsia="ru-RU"/>
        </w:rPr>
        <w:softHyphen/>
        <w:t>кам сот</w:t>
      </w:r>
      <w:r w:rsidRPr="002E59EB">
        <w:rPr>
          <w:rFonts w:ascii="Arial" w:eastAsia="Times New Roman" w:hAnsi="Arial" w:cs="Arial"/>
          <w:color w:val="000000"/>
          <w:sz w:val="20"/>
          <w:szCs w:val="20"/>
          <w:lang w:eastAsia="ru-RU"/>
        </w:rPr>
        <w:softHyphen/>
        <w:t>рудни</w:t>
      </w:r>
      <w:r w:rsidRPr="002E59EB">
        <w:rPr>
          <w:rFonts w:ascii="Arial" w:eastAsia="Times New Roman" w:hAnsi="Arial" w:cs="Arial"/>
          <w:color w:val="000000"/>
          <w:sz w:val="20"/>
          <w:szCs w:val="20"/>
          <w:lang w:eastAsia="ru-RU"/>
        </w:rPr>
        <w:softHyphen/>
        <w:t>ки мобильного офиса цен</w:t>
      </w:r>
      <w:r w:rsidRPr="002E59EB">
        <w:rPr>
          <w:rFonts w:ascii="Arial" w:eastAsia="Times New Roman" w:hAnsi="Arial" w:cs="Arial"/>
          <w:color w:val="000000"/>
          <w:sz w:val="20"/>
          <w:szCs w:val="20"/>
          <w:lang w:eastAsia="ru-RU"/>
        </w:rPr>
        <w:softHyphen/>
        <w:t>тра «Мои До</w:t>
      </w:r>
      <w:r w:rsidRPr="002E59EB">
        <w:rPr>
          <w:rFonts w:ascii="Arial" w:eastAsia="Times New Roman" w:hAnsi="Arial" w:cs="Arial"/>
          <w:color w:val="000000"/>
          <w:sz w:val="20"/>
          <w:szCs w:val="20"/>
          <w:lang w:eastAsia="ru-RU"/>
        </w:rPr>
        <w:softHyphen/>
        <w:t>кумен</w:t>
      </w:r>
      <w:r w:rsidRPr="002E59EB">
        <w:rPr>
          <w:rFonts w:ascii="Arial" w:eastAsia="Times New Roman" w:hAnsi="Arial" w:cs="Arial"/>
          <w:color w:val="000000"/>
          <w:sz w:val="20"/>
          <w:szCs w:val="20"/>
          <w:lang w:eastAsia="ru-RU"/>
        </w:rPr>
        <w:softHyphen/>
        <w:t>ты»  Краевого ГАУ МФЦ Забайкальского края вы</w:t>
      </w:r>
      <w:r w:rsidRPr="002E59EB">
        <w:rPr>
          <w:rFonts w:ascii="Arial" w:eastAsia="Times New Roman" w:hAnsi="Arial" w:cs="Arial"/>
          <w:color w:val="000000"/>
          <w:sz w:val="20"/>
          <w:szCs w:val="20"/>
          <w:lang w:eastAsia="ru-RU"/>
        </w:rPr>
        <w:softHyphen/>
        <w:t>ез</w:t>
      </w:r>
      <w:r w:rsidRPr="002E59EB">
        <w:rPr>
          <w:rFonts w:ascii="Arial" w:eastAsia="Times New Roman" w:hAnsi="Arial" w:cs="Arial"/>
          <w:color w:val="000000"/>
          <w:sz w:val="20"/>
          <w:szCs w:val="20"/>
          <w:lang w:eastAsia="ru-RU"/>
        </w:rPr>
        <w:softHyphen/>
        <w:t>жа</w:t>
      </w:r>
      <w:r w:rsidRPr="002E59EB">
        <w:rPr>
          <w:rFonts w:ascii="Arial" w:eastAsia="Times New Roman" w:hAnsi="Arial" w:cs="Arial"/>
          <w:color w:val="000000"/>
          <w:sz w:val="20"/>
          <w:szCs w:val="20"/>
          <w:lang w:eastAsia="ru-RU"/>
        </w:rPr>
        <w:softHyphen/>
        <w:t>ют по го</w:t>
      </w:r>
      <w:r w:rsidRPr="002E59EB">
        <w:rPr>
          <w:rFonts w:ascii="Arial" w:eastAsia="Times New Roman" w:hAnsi="Arial" w:cs="Arial"/>
          <w:color w:val="000000"/>
          <w:sz w:val="20"/>
          <w:szCs w:val="20"/>
          <w:lang w:eastAsia="ru-RU"/>
        </w:rPr>
        <w:softHyphen/>
        <w:t>ро</w:t>
      </w:r>
      <w:r w:rsidRPr="002E59EB">
        <w:rPr>
          <w:rFonts w:ascii="Arial" w:eastAsia="Times New Roman" w:hAnsi="Arial" w:cs="Arial"/>
          <w:color w:val="000000"/>
          <w:sz w:val="20"/>
          <w:szCs w:val="20"/>
          <w:lang w:eastAsia="ru-RU"/>
        </w:rPr>
        <w:softHyphen/>
        <w:t>ду Чи</w:t>
      </w:r>
      <w:r w:rsidRPr="002E59EB">
        <w:rPr>
          <w:rFonts w:ascii="Arial" w:eastAsia="Times New Roman" w:hAnsi="Arial" w:cs="Arial"/>
          <w:color w:val="000000"/>
          <w:sz w:val="20"/>
          <w:szCs w:val="20"/>
          <w:lang w:eastAsia="ru-RU"/>
        </w:rPr>
        <w:softHyphen/>
        <w:t>те к ли</w:t>
      </w:r>
      <w:r w:rsidRPr="002E59EB">
        <w:rPr>
          <w:rFonts w:ascii="Arial" w:eastAsia="Times New Roman" w:hAnsi="Arial" w:cs="Arial"/>
          <w:color w:val="000000"/>
          <w:sz w:val="20"/>
          <w:szCs w:val="20"/>
          <w:lang w:eastAsia="ru-RU"/>
        </w:rPr>
        <w:softHyphen/>
        <w:t>цам, ко</w:t>
      </w:r>
      <w:r w:rsidRPr="002E59EB">
        <w:rPr>
          <w:rFonts w:ascii="Arial" w:eastAsia="Times New Roman" w:hAnsi="Arial" w:cs="Arial"/>
          <w:color w:val="000000"/>
          <w:sz w:val="20"/>
          <w:szCs w:val="20"/>
          <w:lang w:eastAsia="ru-RU"/>
        </w:rPr>
        <w:softHyphen/>
        <w:t>то</w:t>
      </w:r>
      <w:r w:rsidRPr="002E59EB">
        <w:rPr>
          <w:rFonts w:ascii="Arial" w:eastAsia="Times New Roman" w:hAnsi="Arial" w:cs="Arial"/>
          <w:color w:val="000000"/>
          <w:sz w:val="20"/>
          <w:szCs w:val="20"/>
          <w:lang w:eastAsia="ru-RU"/>
        </w:rPr>
        <w:softHyphen/>
        <w:t>рые не  име</w:t>
      </w:r>
      <w:r w:rsidRPr="002E59EB">
        <w:rPr>
          <w:rFonts w:ascii="Arial" w:eastAsia="Times New Roman" w:hAnsi="Arial" w:cs="Arial"/>
          <w:color w:val="000000"/>
          <w:sz w:val="20"/>
          <w:szCs w:val="20"/>
          <w:lang w:eastAsia="ru-RU"/>
        </w:rPr>
        <w:softHyphen/>
        <w:t>ют воз</w:t>
      </w:r>
      <w:r w:rsidRPr="002E59EB">
        <w:rPr>
          <w:rFonts w:ascii="Arial" w:eastAsia="Times New Roman" w:hAnsi="Arial" w:cs="Arial"/>
          <w:color w:val="000000"/>
          <w:sz w:val="20"/>
          <w:szCs w:val="20"/>
          <w:lang w:eastAsia="ru-RU"/>
        </w:rPr>
        <w:softHyphen/>
        <w:t>мож</w:t>
      </w:r>
      <w:r w:rsidRPr="002E59EB">
        <w:rPr>
          <w:rFonts w:ascii="Arial" w:eastAsia="Times New Roman" w:hAnsi="Arial" w:cs="Arial"/>
          <w:color w:val="000000"/>
          <w:sz w:val="20"/>
          <w:szCs w:val="20"/>
          <w:lang w:eastAsia="ru-RU"/>
        </w:rPr>
        <w:softHyphen/>
        <w:t>нос</w:t>
      </w:r>
      <w:r w:rsidRPr="002E59EB">
        <w:rPr>
          <w:rFonts w:ascii="Arial" w:eastAsia="Times New Roman" w:hAnsi="Arial" w:cs="Arial"/>
          <w:color w:val="000000"/>
          <w:sz w:val="20"/>
          <w:szCs w:val="20"/>
          <w:lang w:eastAsia="ru-RU"/>
        </w:rPr>
        <w:softHyphen/>
        <w:t>ти са</w:t>
      </w:r>
      <w:r w:rsidRPr="002E59EB">
        <w:rPr>
          <w:rFonts w:ascii="Arial" w:eastAsia="Times New Roman" w:hAnsi="Arial" w:cs="Arial"/>
          <w:color w:val="000000"/>
          <w:sz w:val="20"/>
          <w:szCs w:val="20"/>
          <w:lang w:eastAsia="ru-RU"/>
        </w:rPr>
        <w:softHyphen/>
        <w:t>мос</w:t>
      </w:r>
      <w:r w:rsidRPr="002E59EB">
        <w:rPr>
          <w:rFonts w:ascii="Arial" w:eastAsia="Times New Roman" w:hAnsi="Arial" w:cs="Arial"/>
          <w:color w:val="000000"/>
          <w:sz w:val="20"/>
          <w:szCs w:val="20"/>
          <w:lang w:eastAsia="ru-RU"/>
        </w:rPr>
        <w:softHyphen/>
        <w:t>то</w:t>
      </w:r>
      <w:r w:rsidRPr="002E59EB">
        <w:rPr>
          <w:rFonts w:ascii="Arial" w:eastAsia="Times New Roman" w:hAnsi="Arial" w:cs="Arial"/>
          <w:color w:val="000000"/>
          <w:sz w:val="20"/>
          <w:szCs w:val="20"/>
          <w:lang w:eastAsia="ru-RU"/>
        </w:rPr>
        <w:softHyphen/>
        <w:t>ятель</w:t>
      </w:r>
      <w:r w:rsidRPr="002E59EB">
        <w:rPr>
          <w:rFonts w:ascii="Arial" w:eastAsia="Times New Roman" w:hAnsi="Arial" w:cs="Arial"/>
          <w:color w:val="000000"/>
          <w:sz w:val="20"/>
          <w:szCs w:val="20"/>
          <w:lang w:eastAsia="ru-RU"/>
        </w:rPr>
        <w:softHyphen/>
        <w:t>но пе</w:t>
      </w:r>
      <w:r w:rsidRPr="002E59EB">
        <w:rPr>
          <w:rFonts w:ascii="Arial" w:eastAsia="Times New Roman" w:hAnsi="Arial" w:cs="Arial"/>
          <w:color w:val="000000"/>
          <w:sz w:val="20"/>
          <w:szCs w:val="20"/>
          <w:lang w:eastAsia="ru-RU"/>
        </w:rPr>
        <w:softHyphen/>
        <w:t>ред</w:t>
      </w:r>
      <w:r w:rsidRPr="002E59EB">
        <w:rPr>
          <w:rFonts w:ascii="Arial" w:eastAsia="Times New Roman" w:hAnsi="Arial" w:cs="Arial"/>
          <w:color w:val="000000"/>
          <w:sz w:val="20"/>
          <w:szCs w:val="20"/>
          <w:lang w:eastAsia="ru-RU"/>
        </w:rPr>
        <w:softHyphen/>
        <w:t>ви</w:t>
      </w:r>
      <w:r w:rsidRPr="002E59EB">
        <w:rPr>
          <w:rFonts w:ascii="Arial" w:eastAsia="Times New Roman" w:hAnsi="Arial" w:cs="Arial"/>
          <w:color w:val="000000"/>
          <w:sz w:val="20"/>
          <w:szCs w:val="20"/>
          <w:lang w:eastAsia="ru-RU"/>
        </w:rPr>
        <w:softHyphen/>
        <w:t>гать</w:t>
      </w:r>
      <w:r w:rsidRPr="002E59EB">
        <w:rPr>
          <w:rFonts w:ascii="Arial" w:eastAsia="Times New Roman" w:hAnsi="Arial" w:cs="Arial"/>
          <w:color w:val="000000"/>
          <w:sz w:val="20"/>
          <w:szCs w:val="20"/>
          <w:lang w:eastAsia="ru-RU"/>
        </w:rPr>
        <w:softHyphen/>
        <w:t>ся, но хо</w:t>
      </w:r>
      <w:r w:rsidRPr="002E59EB">
        <w:rPr>
          <w:rFonts w:ascii="Arial" w:eastAsia="Times New Roman" w:hAnsi="Arial" w:cs="Arial"/>
          <w:color w:val="000000"/>
          <w:sz w:val="20"/>
          <w:szCs w:val="20"/>
          <w:lang w:eastAsia="ru-RU"/>
        </w:rPr>
        <w:softHyphen/>
        <w:t>те</w:t>
      </w:r>
      <w:r w:rsidRPr="002E59EB">
        <w:rPr>
          <w:rFonts w:ascii="Arial" w:eastAsia="Times New Roman" w:hAnsi="Arial" w:cs="Arial"/>
          <w:color w:val="000000"/>
          <w:sz w:val="20"/>
          <w:szCs w:val="20"/>
          <w:lang w:eastAsia="ru-RU"/>
        </w:rPr>
        <w:softHyphen/>
        <w:t>ли бы вос</w:t>
      </w:r>
      <w:r w:rsidRPr="002E59EB">
        <w:rPr>
          <w:rFonts w:ascii="Arial" w:eastAsia="Times New Roman" w:hAnsi="Arial" w:cs="Arial"/>
          <w:color w:val="000000"/>
          <w:sz w:val="20"/>
          <w:szCs w:val="20"/>
          <w:lang w:eastAsia="ru-RU"/>
        </w:rPr>
        <w:softHyphen/>
        <w:t>поль</w:t>
      </w:r>
      <w:r w:rsidRPr="002E59EB">
        <w:rPr>
          <w:rFonts w:ascii="Arial" w:eastAsia="Times New Roman" w:hAnsi="Arial" w:cs="Arial"/>
          <w:color w:val="000000"/>
          <w:sz w:val="20"/>
          <w:szCs w:val="20"/>
          <w:lang w:eastAsia="ru-RU"/>
        </w:rPr>
        <w:softHyphen/>
        <w:t>зо</w:t>
      </w:r>
      <w:r w:rsidRPr="002E59EB">
        <w:rPr>
          <w:rFonts w:ascii="Arial" w:eastAsia="Times New Roman" w:hAnsi="Arial" w:cs="Arial"/>
          <w:color w:val="000000"/>
          <w:sz w:val="20"/>
          <w:szCs w:val="20"/>
          <w:lang w:eastAsia="ru-RU"/>
        </w:rPr>
        <w:softHyphen/>
        <w:t>вать</w:t>
      </w:r>
      <w:r w:rsidRPr="002E59EB">
        <w:rPr>
          <w:rFonts w:ascii="Arial" w:eastAsia="Times New Roman" w:hAnsi="Arial" w:cs="Arial"/>
          <w:color w:val="000000"/>
          <w:sz w:val="20"/>
          <w:szCs w:val="20"/>
          <w:lang w:eastAsia="ru-RU"/>
        </w:rPr>
        <w:softHyphen/>
        <w:t>ся ус</w:t>
      </w:r>
      <w:r w:rsidRPr="002E59EB">
        <w:rPr>
          <w:rFonts w:ascii="Arial" w:eastAsia="Times New Roman" w:hAnsi="Arial" w:cs="Arial"/>
          <w:color w:val="000000"/>
          <w:sz w:val="20"/>
          <w:szCs w:val="20"/>
          <w:lang w:eastAsia="ru-RU"/>
        </w:rPr>
        <w:softHyphen/>
        <w:t>лу</w:t>
      </w:r>
      <w:r w:rsidRPr="002E59EB">
        <w:rPr>
          <w:rFonts w:ascii="Arial" w:eastAsia="Times New Roman" w:hAnsi="Arial" w:cs="Arial"/>
          <w:color w:val="000000"/>
          <w:sz w:val="20"/>
          <w:szCs w:val="20"/>
          <w:lang w:eastAsia="ru-RU"/>
        </w:rPr>
        <w:softHyphen/>
        <w:t>га</w:t>
      </w:r>
      <w:r w:rsidRPr="002E59EB">
        <w:rPr>
          <w:rFonts w:ascii="Arial" w:eastAsia="Times New Roman" w:hAnsi="Arial" w:cs="Arial"/>
          <w:color w:val="000000"/>
          <w:sz w:val="20"/>
          <w:szCs w:val="20"/>
          <w:lang w:eastAsia="ru-RU"/>
        </w:rPr>
        <w:softHyphen/>
        <w:t>ми, пре</w:t>
      </w:r>
      <w:r w:rsidRPr="002E59EB">
        <w:rPr>
          <w:rFonts w:ascii="Arial" w:eastAsia="Times New Roman" w:hAnsi="Arial" w:cs="Arial"/>
          <w:color w:val="000000"/>
          <w:sz w:val="20"/>
          <w:szCs w:val="20"/>
          <w:lang w:eastAsia="ru-RU"/>
        </w:rPr>
        <w:softHyphen/>
        <w:t>дос</w:t>
      </w:r>
      <w:r w:rsidRPr="002E59EB">
        <w:rPr>
          <w:rFonts w:ascii="Arial" w:eastAsia="Times New Roman" w:hAnsi="Arial" w:cs="Arial"/>
          <w:color w:val="000000"/>
          <w:sz w:val="20"/>
          <w:szCs w:val="20"/>
          <w:lang w:eastAsia="ru-RU"/>
        </w:rPr>
        <w:softHyphen/>
        <w:t>тав</w:t>
      </w:r>
      <w:r w:rsidRPr="002E59EB">
        <w:rPr>
          <w:rFonts w:ascii="Arial" w:eastAsia="Times New Roman" w:hAnsi="Arial" w:cs="Arial"/>
          <w:color w:val="000000"/>
          <w:sz w:val="20"/>
          <w:szCs w:val="20"/>
          <w:lang w:eastAsia="ru-RU"/>
        </w:rPr>
        <w:softHyphen/>
        <w:t>ля</w:t>
      </w:r>
      <w:r w:rsidRPr="002E59EB">
        <w:rPr>
          <w:rFonts w:ascii="Arial" w:eastAsia="Times New Roman" w:hAnsi="Arial" w:cs="Arial"/>
          <w:color w:val="000000"/>
          <w:sz w:val="20"/>
          <w:szCs w:val="20"/>
          <w:lang w:eastAsia="ru-RU"/>
        </w:rPr>
        <w:softHyphen/>
        <w:t>емы</w:t>
      </w:r>
      <w:r w:rsidRPr="002E59EB">
        <w:rPr>
          <w:rFonts w:ascii="Arial" w:eastAsia="Times New Roman" w:hAnsi="Arial" w:cs="Arial"/>
          <w:color w:val="000000"/>
          <w:sz w:val="20"/>
          <w:szCs w:val="20"/>
          <w:lang w:eastAsia="ru-RU"/>
        </w:rPr>
        <w:softHyphen/>
        <w:t>ми  в  цен</w:t>
      </w:r>
      <w:r w:rsidRPr="002E59EB">
        <w:rPr>
          <w:rFonts w:ascii="Arial" w:eastAsia="Times New Roman" w:hAnsi="Arial" w:cs="Arial"/>
          <w:color w:val="000000"/>
          <w:sz w:val="20"/>
          <w:szCs w:val="20"/>
          <w:lang w:eastAsia="ru-RU"/>
        </w:rPr>
        <w:softHyphen/>
        <w:t>тре. Вы</w:t>
      </w:r>
      <w:r w:rsidRPr="002E59EB">
        <w:rPr>
          <w:rFonts w:ascii="Arial" w:eastAsia="Times New Roman" w:hAnsi="Arial" w:cs="Arial"/>
          <w:color w:val="000000"/>
          <w:sz w:val="20"/>
          <w:szCs w:val="20"/>
          <w:lang w:eastAsia="ru-RU"/>
        </w:rPr>
        <w:softHyphen/>
        <w:t>езд мо</w:t>
      </w:r>
      <w:r w:rsidRPr="002E59EB">
        <w:rPr>
          <w:rFonts w:ascii="Arial" w:eastAsia="Times New Roman" w:hAnsi="Arial" w:cs="Arial"/>
          <w:color w:val="000000"/>
          <w:sz w:val="20"/>
          <w:szCs w:val="20"/>
          <w:lang w:eastAsia="ru-RU"/>
        </w:rPr>
        <w:softHyphen/>
        <w:t>жет быть осу</w:t>
      </w:r>
      <w:r w:rsidRPr="002E59EB">
        <w:rPr>
          <w:rFonts w:ascii="Arial" w:eastAsia="Times New Roman" w:hAnsi="Arial" w:cs="Arial"/>
          <w:color w:val="000000"/>
          <w:sz w:val="20"/>
          <w:szCs w:val="20"/>
          <w:lang w:eastAsia="ru-RU"/>
        </w:rPr>
        <w:softHyphen/>
        <w:t>щест</w:t>
      </w:r>
      <w:r w:rsidRPr="002E59EB">
        <w:rPr>
          <w:rFonts w:ascii="Arial" w:eastAsia="Times New Roman" w:hAnsi="Arial" w:cs="Arial"/>
          <w:color w:val="000000"/>
          <w:sz w:val="20"/>
          <w:szCs w:val="20"/>
          <w:lang w:eastAsia="ru-RU"/>
        </w:rPr>
        <w:softHyphen/>
        <w:t>влен как по мес</w:t>
      </w:r>
      <w:r w:rsidRPr="002E59EB">
        <w:rPr>
          <w:rFonts w:ascii="Arial" w:eastAsia="Times New Roman" w:hAnsi="Arial" w:cs="Arial"/>
          <w:color w:val="000000"/>
          <w:sz w:val="20"/>
          <w:szCs w:val="20"/>
          <w:lang w:eastAsia="ru-RU"/>
        </w:rPr>
        <w:softHyphen/>
        <w:t>ту жи</w:t>
      </w:r>
      <w:r w:rsidRPr="002E59EB">
        <w:rPr>
          <w:rFonts w:ascii="Arial" w:eastAsia="Times New Roman" w:hAnsi="Arial" w:cs="Arial"/>
          <w:color w:val="000000"/>
          <w:sz w:val="20"/>
          <w:szCs w:val="20"/>
          <w:lang w:eastAsia="ru-RU"/>
        </w:rPr>
        <w:softHyphen/>
        <w:t>тель</w:t>
      </w:r>
      <w:r w:rsidRPr="002E59EB">
        <w:rPr>
          <w:rFonts w:ascii="Arial" w:eastAsia="Times New Roman" w:hAnsi="Arial" w:cs="Arial"/>
          <w:color w:val="000000"/>
          <w:sz w:val="20"/>
          <w:szCs w:val="20"/>
          <w:lang w:eastAsia="ru-RU"/>
        </w:rPr>
        <w:softHyphen/>
        <w:t>ства ма</w:t>
      </w:r>
      <w:r w:rsidRPr="002E59EB">
        <w:rPr>
          <w:rFonts w:ascii="Arial" w:eastAsia="Times New Roman" w:hAnsi="Arial" w:cs="Arial"/>
          <w:color w:val="000000"/>
          <w:sz w:val="20"/>
          <w:szCs w:val="20"/>
          <w:lang w:eastAsia="ru-RU"/>
        </w:rPr>
        <w:softHyphen/>
        <w:t>ло</w:t>
      </w:r>
      <w:r w:rsidRPr="002E59EB">
        <w:rPr>
          <w:rFonts w:ascii="Arial" w:eastAsia="Times New Roman" w:hAnsi="Arial" w:cs="Arial"/>
          <w:color w:val="000000"/>
          <w:sz w:val="20"/>
          <w:szCs w:val="20"/>
          <w:lang w:eastAsia="ru-RU"/>
        </w:rPr>
        <w:softHyphen/>
        <w:t>мо</w:t>
      </w:r>
      <w:r w:rsidRPr="002E59EB">
        <w:rPr>
          <w:rFonts w:ascii="Arial" w:eastAsia="Times New Roman" w:hAnsi="Arial" w:cs="Arial"/>
          <w:color w:val="000000"/>
          <w:sz w:val="20"/>
          <w:szCs w:val="20"/>
          <w:lang w:eastAsia="ru-RU"/>
        </w:rPr>
        <w:softHyphen/>
        <w:t>биль</w:t>
      </w:r>
      <w:r w:rsidRPr="002E59EB">
        <w:rPr>
          <w:rFonts w:ascii="Arial" w:eastAsia="Times New Roman" w:hAnsi="Arial" w:cs="Arial"/>
          <w:color w:val="000000"/>
          <w:sz w:val="20"/>
          <w:szCs w:val="20"/>
          <w:lang w:eastAsia="ru-RU"/>
        </w:rPr>
        <w:softHyphen/>
        <w:t>но</w:t>
      </w:r>
      <w:r w:rsidRPr="002E59EB">
        <w:rPr>
          <w:rFonts w:ascii="Arial" w:eastAsia="Times New Roman" w:hAnsi="Arial" w:cs="Arial"/>
          <w:color w:val="000000"/>
          <w:sz w:val="20"/>
          <w:szCs w:val="20"/>
          <w:lang w:eastAsia="ru-RU"/>
        </w:rPr>
        <w:softHyphen/>
        <w:t>го граж</w:t>
      </w:r>
      <w:r w:rsidRPr="002E59EB">
        <w:rPr>
          <w:rFonts w:ascii="Arial" w:eastAsia="Times New Roman" w:hAnsi="Arial" w:cs="Arial"/>
          <w:color w:val="000000"/>
          <w:sz w:val="20"/>
          <w:szCs w:val="20"/>
          <w:lang w:eastAsia="ru-RU"/>
        </w:rPr>
        <w:softHyphen/>
        <w:t>да</w:t>
      </w:r>
      <w:r w:rsidRPr="002E59EB">
        <w:rPr>
          <w:rFonts w:ascii="Arial" w:eastAsia="Times New Roman" w:hAnsi="Arial" w:cs="Arial"/>
          <w:color w:val="000000"/>
          <w:sz w:val="20"/>
          <w:szCs w:val="20"/>
          <w:lang w:eastAsia="ru-RU"/>
        </w:rPr>
        <w:softHyphen/>
        <w:t>ни</w:t>
      </w:r>
      <w:r w:rsidRPr="002E59EB">
        <w:rPr>
          <w:rFonts w:ascii="Arial" w:eastAsia="Times New Roman" w:hAnsi="Arial" w:cs="Arial"/>
          <w:color w:val="000000"/>
          <w:sz w:val="20"/>
          <w:szCs w:val="20"/>
          <w:lang w:eastAsia="ru-RU"/>
        </w:rPr>
        <w:softHyphen/>
        <w:t>на, так и в  ме</w:t>
      </w:r>
      <w:r w:rsidRPr="002E59EB">
        <w:rPr>
          <w:rFonts w:ascii="Arial" w:eastAsia="Times New Roman" w:hAnsi="Arial" w:cs="Arial"/>
          <w:color w:val="000000"/>
          <w:sz w:val="20"/>
          <w:szCs w:val="20"/>
          <w:lang w:eastAsia="ru-RU"/>
        </w:rPr>
        <w:softHyphen/>
        <w:t>ди</w:t>
      </w:r>
      <w:r w:rsidRPr="002E59EB">
        <w:rPr>
          <w:rFonts w:ascii="Arial" w:eastAsia="Times New Roman" w:hAnsi="Arial" w:cs="Arial"/>
          <w:color w:val="000000"/>
          <w:sz w:val="20"/>
          <w:szCs w:val="20"/>
          <w:lang w:eastAsia="ru-RU"/>
        </w:rPr>
        <w:softHyphen/>
        <w:t>цин</w:t>
      </w:r>
      <w:r w:rsidRPr="002E59EB">
        <w:rPr>
          <w:rFonts w:ascii="Arial" w:eastAsia="Times New Roman" w:hAnsi="Arial" w:cs="Arial"/>
          <w:color w:val="000000"/>
          <w:sz w:val="20"/>
          <w:szCs w:val="20"/>
          <w:lang w:eastAsia="ru-RU"/>
        </w:rPr>
        <w:softHyphen/>
        <w:t>ское уч</w:t>
      </w:r>
      <w:r w:rsidRPr="002E59EB">
        <w:rPr>
          <w:rFonts w:ascii="Arial" w:eastAsia="Times New Roman" w:hAnsi="Arial" w:cs="Arial"/>
          <w:color w:val="000000"/>
          <w:sz w:val="20"/>
          <w:szCs w:val="20"/>
          <w:lang w:eastAsia="ru-RU"/>
        </w:rPr>
        <w:softHyphen/>
        <w:t>реж</w:t>
      </w:r>
      <w:r w:rsidRPr="002E59EB">
        <w:rPr>
          <w:rFonts w:ascii="Arial" w:eastAsia="Times New Roman" w:hAnsi="Arial" w:cs="Arial"/>
          <w:color w:val="000000"/>
          <w:sz w:val="20"/>
          <w:szCs w:val="20"/>
          <w:lang w:eastAsia="ru-RU"/>
        </w:rPr>
        <w:softHyphen/>
        <w:t>де</w:t>
      </w:r>
      <w:r w:rsidRPr="002E59EB">
        <w:rPr>
          <w:rFonts w:ascii="Arial" w:eastAsia="Times New Roman" w:hAnsi="Arial" w:cs="Arial"/>
          <w:color w:val="000000"/>
          <w:sz w:val="20"/>
          <w:szCs w:val="20"/>
          <w:lang w:eastAsia="ru-RU"/>
        </w:rPr>
        <w:softHyphen/>
        <w:t>ние, в ко</w:t>
      </w:r>
      <w:r w:rsidRPr="002E59EB">
        <w:rPr>
          <w:rFonts w:ascii="Arial" w:eastAsia="Times New Roman" w:hAnsi="Arial" w:cs="Arial"/>
          <w:color w:val="000000"/>
          <w:sz w:val="20"/>
          <w:szCs w:val="20"/>
          <w:lang w:eastAsia="ru-RU"/>
        </w:rPr>
        <w:softHyphen/>
        <w:t>то</w:t>
      </w:r>
      <w:r w:rsidRPr="002E59EB">
        <w:rPr>
          <w:rFonts w:ascii="Arial" w:eastAsia="Times New Roman" w:hAnsi="Arial" w:cs="Arial"/>
          <w:color w:val="000000"/>
          <w:sz w:val="20"/>
          <w:szCs w:val="20"/>
          <w:lang w:eastAsia="ru-RU"/>
        </w:rPr>
        <w:softHyphen/>
        <w:t>ром на</w:t>
      </w:r>
      <w:r w:rsidRPr="002E59EB">
        <w:rPr>
          <w:rFonts w:ascii="Arial" w:eastAsia="Times New Roman" w:hAnsi="Arial" w:cs="Arial"/>
          <w:color w:val="000000"/>
          <w:sz w:val="20"/>
          <w:szCs w:val="20"/>
          <w:lang w:eastAsia="ru-RU"/>
        </w:rPr>
        <w:softHyphen/>
        <w:t>хо</w:t>
      </w:r>
      <w:r w:rsidRPr="002E59EB">
        <w:rPr>
          <w:rFonts w:ascii="Arial" w:eastAsia="Times New Roman" w:hAnsi="Arial" w:cs="Arial"/>
          <w:color w:val="000000"/>
          <w:sz w:val="20"/>
          <w:szCs w:val="20"/>
          <w:lang w:eastAsia="ru-RU"/>
        </w:rPr>
        <w:softHyphen/>
        <w:t>дит</w:t>
      </w:r>
      <w:r w:rsidRPr="002E59EB">
        <w:rPr>
          <w:rFonts w:ascii="Arial" w:eastAsia="Times New Roman" w:hAnsi="Arial" w:cs="Arial"/>
          <w:color w:val="000000"/>
          <w:sz w:val="20"/>
          <w:szCs w:val="20"/>
          <w:lang w:eastAsia="ru-RU"/>
        </w:rPr>
        <w:softHyphen/>
        <w:t>ся за</w:t>
      </w:r>
      <w:r w:rsidRPr="002E59EB">
        <w:rPr>
          <w:rFonts w:ascii="Arial" w:eastAsia="Times New Roman" w:hAnsi="Arial" w:cs="Arial"/>
          <w:color w:val="000000"/>
          <w:sz w:val="20"/>
          <w:szCs w:val="20"/>
          <w:lang w:eastAsia="ru-RU"/>
        </w:rPr>
        <w:softHyphen/>
        <w:t>яви</w:t>
      </w:r>
      <w:r w:rsidRPr="002E59EB">
        <w:rPr>
          <w:rFonts w:ascii="Arial" w:eastAsia="Times New Roman" w:hAnsi="Arial" w:cs="Arial"/>
          <w:color w:val="000000"/>
          <w:sz w:val="20"/>
          <w:szCs w:val="20"/>
          <w:lang w:eastAsia="ru-RU"/>
        </w:rPr>
        <w:softHyphen/>
        <w:t>тель </w:t>
      </w:r>
      <w:hyperlink r:id="rId77" w:history="1">
        <w:r w:rsidRPr="002E59EB">
          <w:rPr>
            <w:rFonts w:ascii="Arial" w:eastAsia="Times New Roman" w:hAnsi="Arial" w:cs="Arial"/>
            <w:color w:val="176495"/>
            <w:sz w:val="20"/>
            <w:szCs w:val="20"/>
            <w:u w:val="single"/>
            <w:bdr w:val="none" w:sz="0" w:space="0" w:color="auto" w:frame="1"/>
            <w:lang w:eastAsia="ru-RU"/>
          </w:rPr>
          <w:t>http://www.mfc-chita.ru/chita/novosti/mobilnyy-mfc</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отношении планировочных решений территории МФЦ в Правилах деятельности МФЦ предусмотрено требование по наличию бесплатной парковки, предусматривающей, в том числе, места для специальных автотранспортных средств инвалидов</w:t>
      </w:r>
      <w:hyperlink r:id="rId78" w:anchor="_ftn67" w:history="1">
        <w:r w:rsidRPr="002E59EB">
          <w:rPr>
            <w:rFonts w:ascii="Arial" w:eastAsia="Times New Roman" w:hAnsi="Arial" w:cs="Arial"/>
            <w:color w:val="176495"/>
            <w:sz w:val="20"/>
            <w:szCs w:val="20"/>
            <w:u w:val="single"/>
            <w:bdr w:val="none" w:sz="0" w:space="0" w:color="auto" w:frame="1"/>
            <w:lang w:eastAsia="ru-RU"/>
          </w:rPr>
          <w:t>[67]</w:t>
        </w:r>
      </w:hyperlink>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Однако посредством МФЦ могут быть оказаны лишь отдельные виды государственных/муниципальных услуг, что делает актуальным обеспечение доступности их предоставления не только в МФЦ, но и в государственных органах, органах государственных внебюджетных фондов, органах местного самоуправления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Вместе с тем необходимо отметить, что на помещения и здания, в которых государственные/муниципальные услуги оказываются органами государственной власти, государственных внебюджетных фондов, органами местного самоуправления, рассмотренные положения Правил деятельности МФЦ не распространяются, а обеспечение доступности названных объектов для инвалидов возможно путем соблюдения требований нормативных технических актов, в которых устанавливаются наиболее подробные требования к зданиям, сооружениям, помещениям мест оказания государственных услуг (вне зависимости от того, кем они оказываются), планировочным решениям прилегающих территорий установлены в нормативных технических актах.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Специальные требования к материально-техническому обеспечению</w:t>
      </w:r>
      <w:r w:rsidRPr="002E59EB">
        <w:rPr>
          <w:rFonts w:ascii="Arial" w:eastAsia="Times New Roman" w:hAnsi="Arial" w:cs="Arial"/>
          <w:i/>
          <w:iCs/>
          <w:color w:val="000000"/>
          <w:sz w:val="20"/>
          <w:szCs w:val="20"/>
          <w:lang w:eastAsia="ru-RU"/>
        </w:rPr>
        <w:t> </w:t>
      </w:r>
      <w:r w:rsidRPr="002E59EB">
        <w:rPr>
          <w:rFonts w:ascii="Arial" w:eastAsia="Times New Roman" w:hAnsi="Arial" w:cs="Arial"/>
          <w:color w:val="000000"/>
          <w:sz w:val="20"/>
          <w:szCs w:val="20"/>
          <w:lang w:eastAsia="ru-RU"/>
        </w:rPr>
        <w:t>сводятся, в основном, к созданию беспрепятственного доступа инвалидов к информации о предоставляемых государственных/муниципальных услугах. Так, стандарт предоставления государственной/муниципальной услуги должен предусматривать требования к информационным стендам</w:t>
      </w:r>
      <w:hyperlink r:id="rId79" w:anchor="_ftn68" w:history="1">
        <w:r w:rsidRPr="002E59EB">
          <w:rPr>
            <w:rFonts w:ascii="Arial" w:eastAsia="Times New Roman" w:hAnsi="Arial" w:cs="Arial"/>
            <w:color w:val="176495"/>
            <w:sz w:val="20"/>
            <w:szCs w:val="20"/>
            <w:u w:val="single"/>
            <w:bdr w:val="none" w:sz="0" w:space="0" w:color="auto" w:frame="1"/>
            <w:lang w:eastAsia="ru-RU"/>
          </w:rPr>
          <w:t>[68]</w:t>
        </w:r>
      </w:hyperlink>
      <w:r w:rsidRPr="002E59EB">
        <w:rPr>
          <w:rFonts w:ascii="Arial" w:eastAsia="Times New Roman" w:hAnsi="Arial" w:cs="Arial"/>
          <w:color w:val="000000"/>
          <w:sz w:val="20"/>
          <w:szCs w:val="20"/>
          <w:lang w:eastAsia="ru-RU"/>
        </w:rPr>
        <w:t>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w:t>
      </w:r>
      <w:hyperlink r:id="rId80" w:anchor="_ftn69" w:history="1">
        <w:r w:rsidRPr="002E59EB">
          <w:rPr>
            <w:rFonts w:ascii="Arial" w:eastAsia="Times New Roman" w:hAnsi="Arial" w:cs="Arial"/>
            <w:color w:val="176495"/>
            <w:sz w:val="20"/>
            <w:szCs w:val="20"/>
            <w:u w:val="single"/>
            <w:bdr w:val="none" w:sz="0" w:space="0" w:color="auto" w:frame="1"/>
            <w:lang w:eastAsia="ru-RU"/>
          </w:rPr>
          <w:t>[69]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учетом изложенного выше представляется возможным дать следующие рекомендации по обеспечению доступности для инвалидов государственных/муниципальных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На стадии разработки административных регламентов предоставления отдельных видов государственных/муниципальных услуг и на стадии их экспертизы</w:t>
      </w:r>
      <w:hyperlink r:id="rId81" w:anchor="_ftn70" w:history="1">
        <w:r w:rsidRPr="002E59EB">
          <w:rPr>
            <w:rFonts w:ascii="Arial" w:eastAsia="Times New Roman" w:hAnsi="Arial" w:cs="Arial"/>
            <w:color w:val="176495"/>
            <w:sz w:val="20"/>
            <w:szCs w:val="20"/>
            <w:u w:val="single"/>
            <w:bdr w:val="none" w:sz="0" w:space="0" w:color="auto" w:frame="1"/>
            <w:lang w:eastAsia="ru-RU"/>
          </w:rPr>
          <w:t>[70]</w:t>
        </w:r>
      </w:hyperlink>
      <w:r w:rsidRPr="002E59EB">
        <w:rPr>
          <w:rFonts w:ascii="Arial" w:eastAsia="Times New Roman" w:hAnsi="Arial" w:cs="Arial"/>
          <w:color w:val="000000"/>
          <w:sz w:val="20"/>
          <w:szCs w:val="20"/>
          <w:lang w:eastAsia="ru-RU"/>
        </w:rPr>
        <w:t> представляется целесообразным, что содержание стандартов предоставления государственных/ муниципальных услуг в части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в том числе к обеспечению доступности для инвалидов указанных объектов, должно соотноситься с направленностью результата предоставления услуги и ее востребованностью у инвалидов. Поскольку в настоящее время методика по данному вопросу отсутствует, можно предложить метод подсчета количества обратившихся за ее предоставлением инвалидов (для чего необходимо предусмотреть для них создание специальной очереди) и определения процентного соотношения данного количества с общим количеством заявителей.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Однако и без ведения статистического учета представляется очевидной высокая востребованность (оценочно, на уровне 70-90 %) у инвалидов тех услуг, которые направлены на предоставление инвалидам предусмотренных законодательством мер социальной защиты (например, по обеспечению инвалидов ТСР, протезно-ортопедическими изделиями, по выплате компенсаций и т.п.) В стандартах предоставления указанных услуг представляется целесообразным предусмотреть дополнительные требования к помещениям, залу ожидания и т.д., которые сделали бы получение данной услуги инвалидами максимально комфортным как с физической, так и с психологической точки зрения</w:t>
      </w:r>
      <w:hyperlink r:id="rId82" w:anchor="_ftn71" w:history="1">
        <w:r w:rsidRPr="002E59EB">
          <w:rPr>
            <w:rFonts w:ascii="Arial" w:eastAsia="Times New Roman" w:hAnsi="Arial" w:cs="Arial"/>
            <w:color w:val="176495"/>
            <w:sz w:val="20"/>
            <w:szCs w:val="20"/>
            <w:u w:val="single"/>
            <w:bdr w:val="none" w:sz="0" w:space="0" w:color="auto" w:frame="1"/>
            <w:lang w:eastAsia="ru-RU"/>
          </w:rPr>
          <w:t>[71]</w:t>
        </w:r>
      </w:hyperlink>
      <w:r w:rsidRPr="002E59EB">
        <w:rPr>
          <w:rFonts w:ascii="Arial" w:eastAsia="Times New Roman" w:hAnsi="Arial" w:cs="Arial"/>
          <w:color w:val="000000"/>
          <w:sz w:val="20"/>
          <w:szCs w:val="20"/>
          <w:lang w:eastAsia="ru-RU"/>
        </w:rPr>
        <w:t>. В действующем же административном регламенте предоставления данных услуг устанавливаются минимальные требования доступности их для инвалидов в виде наличия пандусов, подъемников (как отмечается, «при необходимости», однако случаи возникновения такой необходимости не приводятся), санитарно-техническими помещениями (доступными для инвалидов) и расширенными проходами, что не в полной мере способствует обеспечению доступности госуслуги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2.Обеспечение доступности для инвалидов государственных/муниципальных услуг, помимо прочего, невозможно без создания беспрепятственного доступа инвалидов к информации о предоставляемых государственных/муниципальных услугах.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рассматриваемой проблематике законодательство не содержит детализированных требований, в связи с чем вопросы обеспечения беспрепятственного доступа инвалидов к информации о предоставляемых государственных/ муниципальных услугах должны решаться по усмотрению соответствующих органов, предоставляющих ту или иную услугу.  В качестве ориентира, определяющего направления, по которым должна вестись работа по обеспечению беспрепятственного доступа инвалидов к информации, может быть предложено использование Методических рекомендаций об особенностях обеспечения информационной доступности в сфере теле-, радиовещания, электронных и информационно-коммуникационных технологий</w:t>
      </w:r>
      <w:hyperlink r:id="rId83" w:anchor="_ftn72" w:history="1">
        <w:r w:rsidRPr="002E59EB">
          <w:rPr>
            <w:rFonts w:ascii="Arial" w:eastAsia="Times New Roman" w:hAnsi="Arial" w:cs="Arial"/>
            <w:color w:val="176495"/>
            <w:sz w:val="20"/>
            <w:szCs w:val="20"/>
            <w:u w:val="single"/>
            <w:bdr w:val="none" w:sz="0" w:space="0" w:color="auto" w:frame="1"/>
            <w:lang w:eastAsia="ru-RU"/>
          </w:rPr>
          <w:t>[72]</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услугам, востребованным у инвалидов или связанным напрямую с предоставлением им мер социальной защиты, предоставление информации инвалидам рекомендуется осуществлять максимально возможным числом способов, включая наряду с традиционными (размещение информации на стендах, портале в сети Интернет, информирование по телефону) также иные способы информирования (например, размещение в помещениях оказания услуг телевизоров с телетекстом, предоставление по запросу инвалидов планшетных компьютеров со специальным программным обеспечением для слабовидящих или невидящих пользователей, тифлосредств и т.д.).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рамках максимальной адаптации  способов предоставления/получения информации применительно к нуждам  получателей-инвалидов должны предусматриваться мероприятия по повышению комфортности использования инвалидами существующих способов и средств получения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Например, повышение комфортности получения инвалидами по слуху (а также и по слуху и по зрению – слепоглухих) информации о государственной услуге в ходе личного обращения возможно путем предоставления ему сурдопереводчика (тифлосурдопереводчика). Услуга сурдоперевода (тифлосурдоперевода) может оказываться, например, при обращении в многофункциональные центры.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Ввиду вступления в силу для России Конвенции о правах инвалидов, в ч. 1 ст. 9 которой предусматривается наделение инвалидов возможностью вести независимый образ жизни и всесторонне участвовать во всех аспектах жизни, в административных регламентах необходимо предусматривать требования к доступности восприятия инвалидами результатов предоставления государственных/муниципальных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Вопросы доступности восприятия результатов оказания государственных/ муниципальных услуг особенно актуальны для инвалидов по слуху и инвалидов по зрению, так как они испытывают трудности в коммуникации. Для их устранения (а значит, повышения доступности государственных/муниципальных услуг) рекомендуется в административных регламентах предусмотреть принятие следующих мер: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предоставлении государственной/муниципальной услуги  в устной форме, инвалиду по слуху (зрению) должны предоставляться либо услуги сурдопереводчика, либо специальные технические средства, обеспечивающие синхронный сурдоперевод (для инвалидов по зрению – тифлосурдоперевод); возможно также оказание государственных/ муниципальных услуг специально обученным должностным лицом с соответствующими навыками;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при предоставлении государственной/муниципальной услуги  в письменной или электронной форме инвалидам по зрению должна быть обеспечена возможность получить авторизованные</w:t>
      </w:r>
      <w:hyperlink r:id="rId84" w:anchor="_ftn73" w:history="1">
        <w:r w:rsidRPr="002E59EB">
          <w:rPr>
            <w:rFonts w:ascii="Arial" w:eastAsia="Times New Roman" w:hAnsi="Arial" w:cs="Arial"/>
            <w:color w:val="176495"/>
            <w:sz w:val="20"/>
            <w:szCs w:val="20"/>
            <w:u w:val="single"/>
            <w:bdr w:val="none" w:sz="0" w:space="0" w:color="auto" w:frame="1"/>
            <w:lang w:eastAsia="ru-RU"/>
          </w:rPr>
          <w:t>[73]</w:t>
        </w:r>
      </w:hyperlink>
      <w:r w:rsidRPr="002E59EB">
        <w:rPr>
          <w:rFonts w:ascii="Arial" w:eastAsia="Times New Roman" w:hAnsi="Arial" w:cs="Arial"/>
          <w:color w:val="000000"/>
          <w:sz w:val="20"/>
          <w:szCs w:val="20"/>
          <w:lang w:eastAsia="ru-RU"/>
        </w:rPr>
        <w:t> копии соответствующих документов,  исполненные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Главной сложностью в обеспечении доступности процедуры предоставления той или иной государственной/муниципальной услуги являются вопросы соблюдения инвалидами формы обращения за той или иной услугой.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Подавляющее большинство государственных/муниципальных услуг оказывается на основании заявления. Именно подготовка заявления вызывает наибольшие трудности у инвалидов. Во-первых, в настоящее время не предусмотрена возможность подачи заявления, исполненного шрифтом Брайля. Во-вторых, несмотря на то, что заявление в общедоступном виде все-таки можно изготовить с использованием компьютера, подписать его инвалид по зрению или инвалид с нарушением функций опорно-двигательного аппарата (при отсутствии верхних конечностей) не сможет.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Таким образом, единственно возможный способ реализации прав инвалидов с рассмотренными нарушениями функций организма – это использование предусмотренной законодательством возможности обращения за предоставлением государственной услуги через своего представителя. Однако, во-первых, некоторые государственные/муниципальные услуги могут предоставляться совершеннолетним лицам только при их личном обращении. Во-вторых, возможность получения госуслуги только с помощью представителя ограничивает право инвалида на наделение его возможностью вести независимый образ жизни, гарантированное ст. 9 Конвенции о правах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расширения возможности инвалидов самостоятельно получать государственные/муниципальные услуги в практической деятельности по их предлагается руководствоваться следующим.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 первый. При обращении за оказанием государственной услуги инвалидов по зрению их можно направлять в органы внутренних дел для добровольной дактилоскопической регистрации на основании ст. 10 Федерального закона от 25 июля 1998 № 128-ФЗ «О государственной дактилоскопической регистрации в Российской Федерации».  Прохождение данной процедуры позволит инвалидам в дальнейшем подавать заявление о предоставлении государственной/муниципальной услуги с отпечатком пальца (пальцев) вместо подписи. В свою очередь, МФЦ или орган, предоставляющий государственную/муниципальную услугу, сможет на основании ст. 6 Федерального закона «О государственной дактилоскопической регистрации в Российской Федерации» делать запрос в соответствующие органы о подтверждении личности заявителя-инвалида с использованием дактилоскопической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 второй –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Такая возможность предусмотрена ст. 14.1 Федерального закона «О социальной защите инвалидов в Российской Федерации» для инвалидов по зрению при осуществлении операций по приему, выдаче, размену, обмену наличных денежных средств. Хотя прямого указания на возможность использования факсимильного воспроизведения собственноручной подписи инвалида по зрению законодательство о государственных услугах не содержит, запрет на использование факсимильного воспроизведения подписи также не установлен. С учетом этого, а также того, что по ст. 4 Закона № 210-ФЗ одним из принципов предоставления государственных и муниципальных услуг является  доступность обращения за их предоставлением, в том числе, для лиц с ограниченными возможностями здоровья, использование факсимильного воспроизведения подписи инвалидами по зрению при их обращении за предоставлением государственных услуг возможно (пока в законодательстве не будет установлено иное) по аналогии закона</w:t>
      </w:r>
      <w:hyperlink r:id="rId85" w:anchor="_ftn74" w:history="1">
        <w:r w:rsidRPr="002E59EB">
          <w:rPr>
            <w:rFonts w:ascii="Arial" w:eastAsia="Times New Roman" w:hAnsi="Arial" w:cs="Arial"/>
            <w:color w:val="176495"/>
            <w:sz w:val="20"/>
            <w:szCs w:val="20"/>
            <w:u w:val="single"/>
            <w:bdr w:val="none" w:sz="0" w:space="0" w:color="auto" w:frame="1"/>
            <w:lang w:eastAsia="ru-RU"/>
          </w:rPr>
          <w:t>[74]</w:t>
        </w:r>
      </w:hyperlink>
      <w:r w:rsidRPr="002E59EB">
        <w:rPr>
          <w:rFonts w:ascii="Arial" w:eastAsia="Times New Roman" w:hAnsi="Arial" w:cs="Arial"/>
          <w:color w:val="000000"/>
          <w:sz w:val="20"/>
          <w:szCs w:val="20"/>
          <w:lang w:eastAsia="ru-RU"/>
        </w:rPr>
        <w:t>, однако с учетом правил, содержащихся в частях второй и третьей ст. 14.1 Федерального закона «О социальной защите инвалидов в Российской Федерации». Поскольку для реализации права использовать факсимильное воспроизведение подписи в установленных законом случаях инвалиду по зрению необходимо обращение к нотариусу, рекомендуется обеспечить в многофункциональных центрах возможность совершения соответствующих нотариальных действий на основании пп. «в» п. 4 Правил деятельности МФЦ.</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Третий вариант действий (единственно возможный при личном обращении инвалида с отсутствующими верхними конечностями) – использование по аналогии закона правил п. 3 ст. 1125 Гражданского кодекса Российской Федерации о рукоприкладчике: если обратившийся за предоставлением государственной/муниципальной услуги гражданин в силу физических недостатков не может собственноручно </w:t>
      </w:r>
      <w:r w:rsidRPr="002E59EB">
        <w:rPr>
          <w:rFonts w:ascii="Arial" w:eastAsia="Times New Roman" w:hAnsi="Arial" w:cs="Arial"/>
          <w:color w:val="000000"/>
          <w:sz w:val="20"/>
          <w:szCs w:val="20"/>
          <w:lang w:eastAsia="ru-RU"/>
        </w:rPr>
        <w:lastRenderedPageBreak/>
        <w:t>подписать соответствующее заявление, оно по его просьбе может быть подписано другим гражданином в присутствии нотариуса.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Реализация рассматриваемого варианта обеспечения для инвалидов доступности обращения за получением государственной/муниципальной услуги также связана с совершением нотариальных действий, для чего рекомендуется обеспечить в многофункциональных центрах возможность их совершения (пп. «в» п. 4 Правил деятельности МФЦ).</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Поскольку по правилам п. 3 ст. 1125 Гражданского кодекса должны быть указаны причины, по которым лицо не могло подписать документ собственноручно, а также фамилия, имя, отчество и место жительства гражданина, подписавшего документ по просьбе заявителя (в соответствии с документом, удостоверяющим личность этого гражданина) в формуляре заявления должно быть предусмотрено место для соответствующих отметок в специальной графе. Если такого места в формуляре (бланке) документа не предусмотрено, представляется возможным совершение соответствующей надписи на оборотной части заявления (листа, на котором ставится подпись).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7</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услуг</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медико-социальной экспертизы и медицинских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Федеральный закон «О социальной защите инвалидов в Российской Федерации» устанавливает общие обязанности по обеспечению доступности объектов социальной инфраструктуры и услуг.</w:t>
      </w:r>
      <w:hyperlink r:id="rId86" w:anchor="_ftn75" w:history="1">
        <w:r w:rsidRPr="002E59EB">
          <w:rPr>
            <w:rFonts w:ascii="Arial" w:eastAsia="Times New Roman" w:hAnsi="Arial" w:cs="Arial"/>
            <w:color w:val="176495"/>
            <w:sz w:val="20"/>
            <w:szCs w:val="20"/>
            <w:u w:val="single"/>
            <w:bdr w:val="none" w:sz="0" w:space="0" w:color="auto" w:frame="1"/>
            <w:lang w:eastAsia="ru-RU"/>
          </w:rPr>
          <w:t>[75]</w:t>
        </w:r>
      </w:hyperlink>
      <w:r w:rsidRPr="002E59EB">
        <w:rPr>
          <w:rFonts w:ascii="Arial" w:eastAsia="Times New Roman" w:hAnsi="Arial" w:cs="Arial"/>
          <w:color w:val="000000"/>
          <w:sz w:val="20"/>
          <w:szCs w:val="20"/>
          <w:lang w:eastAsia="ru-RU"/>
        </w:rPr>
        <w:t> Применительно к сфере оказания услуг медико-социальной экспертизы и медицинских услуг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рекомендаций может быть достигнут наибольший уровень доступности для инвалидов медицинских услуг и услуг МСЭ.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Нормы и правила по проектированию среды, адаптированной для инвалидов и других маломобильных групп населения, прежде всего содержатся в СП 59.13330.2012,</w:t>
      </w:r>
      <w:hyperlink r:id="rId87" w:anchor="_ftn76" w:history="1">
        <w:r w:rsidRPr="002E59EB">
          <w:rPr>
            <w:rFonts w:ascii="Arial" w:eastAsia="Times New Roman" w:hAnsi="Arial" w:cs="Arial"/>
            <w:color w:val="176495"/>
            <w:sz w:val="20"/>
            <w:szCs w:val="20"/>
            <w:u w:val="single"/>
            <w:bdr w:val="none" w:sz="0" w:space="0" w:color="auto" w:frame="1"/>
            <w:lang w:eastAsia="ru-RU"/>
          </w:rPr>
          <w:t>[76]</w:t>
        </w:r>
      </w:hyperlink>
      <w:r w:rsidRPr="002E59EB">
        <w:rPr>
          <w:rFonts w:ascii="Arial" w:eastAsia="Times New Roman" w:hAnsi="Arial" w:cs="Arial"/>
          <w:color w:val="000000"/>
          <w:sz w:val="20"/>
          <w:szCs w:val="20"/>
          <w:lang w:eastAsia="ru-RU"/>
        </w:rPr>
        <w:t> применение которого носит обязательный характер.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указанному Своду правил, 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 Входы в кабинеты врачей и процедурные должны быть оборудованы световыми сигнализаторами вызова пациентов.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Ширина коридоров, используемых для ожидания, при двустороннем расположении кабинетов должна быть не менее 3,2 м, при одностороннем - не менее 2,8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Также требования к обеспечению доступности медицинских учреждений содержатся в Своде правил СП 148.13330.2012,</w:t>
      </w:r>
      <w:hyperlink r:id="rId88" w:anchor="_ftn77" w:history="1">
        <w:r w:rsidRPr="002E59EB">
          <w:rPr>
            <w:rFonts w:ascii="Arial" w:eastAsia="Times New Roman" w:hAnsi="Arial" w:cs="Arial"/>
            <w:color w:val="176495"/>
            <w:sz w:val="20"/>
            <w:szCs w:val="20"/>
            <w:u w:val="single"/>
            <w:bdr w:val="none" w:sz="0" w:space="0" w:color="auto" w:frame="1"/>
            <w:lang w:eastAsia="ru-RU"/>
          </w:rPr>
          <w:t>[77]</w:t>
        </w:r>
      </w:hyperlink>
      <w:r w:rsidRPr="002E59EB">
        <w:rPr>
          <w:rFonts w:ascii="Arial" w:eastAsia="Times New Roman" w:hAnsi="Arial" w:cs="Arial"/>
          <w:color w:val="000000"/>
          <w:sz w:val="20"/>
          <w:szCs w:val="20"/>
          <w:lang w:eastAsia="ru-RU"/>
        </w:rPr>
        <w:t> который носит рекомендательный характер и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Основной целью введения данного Свода правил (далее – СП) является создание полноценной пространственной среды в учреждениях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проектировании указанных зданий и помещений должна учитываться степень подвижности данной категории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Ослабленные люди по степени подвижности, влияющей на характер оборудования помещений, в которых живут и получают медицинское обслуживание, делятся на следующие три категории: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свободно передвигающиеся;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 ограниченным передвижением в пределах дома, квартиры, комнаты, этажа;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обездвиженные, беспомощные, прикованные к постели.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мере потери подвижности человека следует изменять принципы организации внутреннего пространства: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свободно передвигающихся людей основной акцент делается на обеспечение удобного и безопасного передвижения;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учреждениях, предназначенных для проживания, длительного пребывания и лечения малоподвижных инвалидов,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созерцания окружающей жизни и элементов природы;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отдыха по пути к цели;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общения в небольшом кругу собеседников;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общения по телефону;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ожидания приема (в лечебных учреждениях);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для сидения в любимом удобном кресле за рукоделием или за чтением.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 Кнопки управления лифтом, другими механизмами и приборами должны иметь рельефные обозначения.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Условием психологического равновесия инвалидов,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 в том числе: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разметка и цвет элементов оборудования;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цветовые указатели и знаки;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щиты, стенды, табло;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-световые маячки.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Надписи, предназначенные для ориентации в пространстве (в том числе на дверях кабинетов, в коридорах и др.), должны быть выполнены крупными буквами (высотой не менее 6 см) на контрастном фоне. При этом для удобства ориентации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Чтобы за поручень было удобно держаться, он должен быть выполнен из дерева, иметь диаметр 3-6 см и отстоять от стены на 5-6 см. На поручнях перил должны предусматриваться рельефные обозначения этажей.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проектировании лестниц нужно учитывать следующее: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при перепаде отметок пола между помещениями менее 0,3 м безопаснее использовать не ступени, а пандусы с уклоном не более 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лестничные марши должны иметь не менее трех ступеней;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лестницы в плане должны быть преимущественно прямоугольными с поворотами под прямым углом, винтовых лестниц следует, как правило, избегать;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ступени не должны быть выдвинуты над подступеньками более чем на 1,5 см, поскольку выступающие вперед края представляют опасность для тех, кто с трудом ходит.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устройстве дверей необходимо учитывать следующие особенности: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двери помещений, граничащих с коридором, должны открываться внутрь (кроме помещений с числом пребывающих в них свыше 15 чел.);</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двери должны открываться легко, без особых усилий;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свободная ширина проема - не менее 1,1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Особое внимание должно уделяться санитарно-гигиеническим помещениям. Они должны оборудоваться опорами, перилами и поручнями, обеспечивающими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 возможности, должны использоваться умывальники: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 горизонтальным подсоединением сифона, у которых сифон и трубопровод установлены у стены;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эргономичной формы, у которых передняя кромка имеет плавный изгиб внутрь, позволяющий опираться на него при умывании;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 раковинами, положение которых (высоту или угол наклона) пользователь, в том числе ребенок, может легко менять в зависимости от своего роста.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Поскольку значительную часть пациентов и проживающих в медицинских и медико-социальных учреждениях на постоянной основе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В туалетах, ванных и душевых комнатах не допускается открывание дверей внутрь помещений, чтобы облегчить выход инвалида из помещения при ухудшении его самочувствия.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Сиденья унитазов должны устанавливаться так, чтобы от уровня чистого пола до верха сиденья было не менее 0,5 м. Рекомендуется использовать модели унитазов с откидными подлокотниками, изготовленными из анодированного алюминия.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Санитарные узлы, размещаемые при палатах, следует оборудовать умывальником и унитазом, специально приспособленными душами или сидячими ванными.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санитарных помещениях медицинских палат во избежание несчастных случаев следует устанавливать душевую кабину, а не ванну.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Цветовые решения внутренней отделки помещений медицинских учреждений должны быть адаптированы к особенностям зрения и психофизиологии инвалидов, а именно: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длинные коридоры белого цвета не способствуют поддержке умственных способностей, поэтому их следует разделить на разные цветовые отрезки;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Различные цветовые отрезки стен при возможности могут быть заменены на сюжетные рисунки, лучше обеспечивающие ориентацию.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края ступеней лестниц обклеивают (окрашивают) полосками контрастного материала;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первая и последняя ступеньки лестниц должны быть окрашены в яркие цвета фосфорисцирующими красками.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 избежание падения и для улучшения ориентации в пространстве следует обеспечивать необходимые условия освещения, то есть обеспечивать дополнительную освещенность при выходе из лифтов, в местах массовых мероприятий, на лестницах (особенно в начале и в конце марша и боковых границ лестниц), в ванных комнатах.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инвалиду не приходилось возвращаться для выключения света, а затем повторно возвращаться к входу в нужную комнату в темноте.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Включение верхнего света помещения производится у входа в него на высоте, соответствующей ограниченной подвижности человека или инвалида-колясочника (не выше 1,2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 врачебных кабинетах следует предусматривать дополнительную площадь, учитывающую пребывание сопровождающего, габариты вспомогательных средств передвижения пациентов, а также наличие у рабочего места врача компьютерного стола, необходимого для динамического ведения истории болезней прикрепленных пациентов.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Помещения индивидуальной и групповой психотерапии, включаемые в состав учреждений, оказывающих медико-социальную помощь, должны иметь хорошую звукоизоляцию. Для этой цели в конструкциях ограждающих стен должны использоваться звукоизолирующие материалы, перед входом в помещение устраивается шлюз. Окна должны быть оборудованы устройствами для затемнения.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Отдельные нормативно-технические требования устанавливаются для медицинских помещений специального назначения, в частности для помещений для водолечения, помещения лечения движением (кинезотерапии), физиотерапевтических помещений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выполнения государственной функции, а также обеспечения доступности для инвалидов медицинских услуг и услуг медико-социальной экспертизы принимаются административные регламенты, обязательные для исполнения.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Один из таких регламентов</w:t>
      </w:r>
      <w:hyperlink r:id="rId89" w:anchor="_ftn78" w:history="1">
        <w:r w:rsidRPr="002E59EB">
          <w:rPr>
            <w:rFonts w:ascii="Arial" w:eastAsia="Times New Roman" w:hAnsi="Arial" w:cs="Arial"/>
            <w:color w:val="176495"/>
            <w:sz w:val="20"/>
            <w:szCs w:val="20"/>
            <w:u w:val="single"/>
            <w:bdr w:val="none" w:sz="0" w:space="0" w:color="auto" w:frame="1"/>
            <w:lang w:eastAsia="ru-RU"/>
          </w:rPr>
          <w:t>[78]</w:t>
        </w:r>
      </w:hyperlink>
      <w:r w:rsidRPr="002E59EB">
        <w:rPr>
          <w:rFonts w:ascii="Arial" w:eastAsia="Times New Roman" w:hAnsi="Arial" w:cs="Arial"/>
          <w:color w:val="000000"/>
          <w:sz w:val="20"/>
          <w:szCs w:val="20"/>
          <w:lang w:eastAsia="ru-RU"/>
        </w:rPr>
        <w:t> регулирует отношения, возникающие при предоставлении федеральными государственными учреждениями медико-социальной экспертизы государственной услуги по проведению медико-социальной экспертизы.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Особое внимание в данном регламенте уделяется требованиям к помещениям, в которых предоставляется данная услуга. В частности, такие помещения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или Федерального бюро (далее – бюро МСЭ)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hyperlink r:id="rId90" w:anchor="_ftn79" w:history="1">
        <w:r w:rsidRPr="002E59EB">
          <w:rPr>
            <w:rFonts w:ascii="Arial" w:eastAsia="Times New Roman" w:hAnsi="Arial" w:cs="Arial"/>
            <w:color w:val="176495"/>
            <w:sz w:val="20"/>
            <w:szCs w:val="20"/>
            <w:u w:val="single"/>
            <w:bdr w:val="none" w:sz="0" w:space="0" w:color="auto" w:frame="1"/>
            <w:lang w:eastAsia="ru-RU"/>
          </w:rPr>
          <w:t>[79]</w:t>
        </w:r>
      </w:hyperlink>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территории, прилегающей к месторасположению бюро МСЭ, оборудуются места для парковки автотранспортных средств лиц с ограниченными возможностями здоровья, в том числе передвигающихся в кресле-коляске.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Помещения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 Кроме того, они должны оборудоваться: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системой кондиционирования воздуха;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электронной системой управления очередью (по возможности);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световым информационным табло (по возможности);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средствами пожаротушения.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На видных местах в помещениях, где предоставляется услуга, должны быть вывешены планы (схемы) эвакуации граждан в случае пожара, а также в помещениях должна быть предусмотрена система (установка) </w:t>
      </w:r>
      <w:r w:rsidRPr="002E59EB">
        <w:rPr>
          <w:rFonts w:ascii="Arial" w:eastAsia="Times New Roman" w:hAnsi="Arial" w:cs="Arial"/>
          <w:color w:val="000000"/>
          <w:sz w:val="20"/>
          <w:szCs w:val="20"/>
          <w:lang w:eastAsia="ru-RU"/>
        </w:rPr>
        <w:lastRenderedPageBreak/>
        <w:t>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 указанные выше помещения должны комплектоваться необходимым оборудованием в целях создания комфортных условий для получателей государственной услуги в бюро МСЭ. Количество мест для ожидания приема получателей государственной услуги в бюро МСЭ определяется исходя из фактической нагрузки и возможностей для их размещения в здании.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Визуальная, текстовая и мультимедийная информация о порядке предоставления государственной услуги в бюро МСЭ размещается на информационных стендах или информационных терминалах (устанавливаются в удобном для граждан месте).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Кабинеты для приема получателей государственной услуги в бюро МСЭ должны быть оснащены информационными табличками (вывесками) с указанием номера кабинета. Специалисты, осуществляющие прием получателей государственной услуги в бюро МСЭ, обеспечиваются личными нагрудными идентификационными карточками (бейджами) и (или) настольными табличками.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Прием заявлений о предоставлении государственной услуги в бюро МСЭ и их регистрация осуществляется в специально выделенных для этих целей помещениях или залах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инвалида - получателя государственной услуги в бюро МСЭ  или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Срок предоставления государственной услуги в бюро МСЭ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Максимальное время ожидания в очереди получателем государственной услуги при обращении в бюро МСЭ не должно превышать 15 минут.</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8</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участия</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в выборах и референдуме</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 соответствии с частью 2 статьи 32 Конституции РФ граждане РФ имеют право избирать и быть избранными в органы государственной власти и органы местного самоуправления, а также участвовать в референдуме.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Опыт работы с инвалидами представлен на сайте Избирательной комиссии Ханты-Мансийского автономного округа – ЮГРЫ в рубрике «Работа с инвалидами» </w:t>
      </w:r>
      <w:hyperlink r:id="rId91" w:history="1">
        <w:r w:rsidRPr="002E59EB">
          <w:rPr>
            <w:rFonts w:ascii="Arial" w:eastAsia="Times New Roman" w:hAnsi="Arial" w:cs="Arial"/>
            <w:color w:val="176495"/>
            <w:sz w:val="20"/>
            <w:szCs w:val="20"/>
            <w:u w:val="single"/>
            <w:bdr w:val="none" w:sz="0" w:space="0" w:color="auto" w:frame="1"/>
            <w:lang w:eastAsia="ru-RU"/>
          </w:rPr>
          <w:t>http://www.ikhmao.ru</w:t>
        </w:r>
      </w:hyperlink>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Гарантии права инвалидов быть избранным в органы государственной власти и органы местного самоуправления (пассивного избирательного права) заключаются в регламентации содействия лицу, являющемуся инвалидом и в связи с этим не имеющему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в случае выдвижения данного лица в качестве кандидата, в том числе в составе списка кандидатов. В этом случае данное лицо вправе воспользоваться для этого помощью другого лица, однако полномочия лица, оказывающего помощь в заполнении или заверении документов, должны быть нотариально удостоверены.</w:t>
      </w:r>
      <w:hyperlink r:id="rId92" w:anchor="_ftn80" w:history="1">
        <w:r w:rsidRPr="002E59EB">
          <w:rPr>
            <w:rFonts w:ascii="Arial" w:eastAsia="Times New Roman" w:hAnsi="Arial" w:cs="Arial"/>
            <w:color w:val="176495"/>
            <w:sz w:val="20"/>
            <w:szCs w:val="20"/>
            <w:u w:val="single"/>
            <w:bdr w:val="none" w:sz="0" w:space="0" w:color="auto" w:frame="1"/>
            <w:lang w:eastAsia="ru-RU"/>
          </w:rPr>
          <w:t>[80]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Предусмотренные нормативными актами меры, направленные на обеспечение реализации права инвалидов избирать (активного избирательного права) можно разделить на следующие группы: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Порядок сбора информации об инвалидах, проживающих на соответствующей территории.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 законодательством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РФ по субъектам РФ - в Центральную избирательную комиссию РФ (далее – ЦИК); по муниципальным образованиям - в избирательные комиссии субъектов РФ.</w:t>
      </w:r>
      <w:hyperlink r:id="rId93" w:anchor="_ftn81" w:history="1">
        <w:r w:rsidRPr="002E59EB">
          <w:rPr>
            <w:rFonts w:ascii="Arial" w:eastAsia="Times New Roman" w:hAnsi="Arial" w:cs="Arial"/>
            <w:color w:val="176495"/>
            <w:sz w:val="20"/>
            <w:szCs w:val="20"/>
            <w:u w:val="single"/>
            <w:bdr w:val="none" w:sz="0" w:space="0" w:color="auto" w:frame="1"/>
            <w:lang w:eastAsia="ru-RU"/>
          </w:rPr>
          <w:t>[81]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избирательная комиссия субъекта РФ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hyperlink r:id="rId94" w:anchor="_ftn82" w:history="1">
        <w:r w:rsidRPr="002E59EB">
          <w:rPr>
            <w:rFonts w:ascii="Arial" w:eastAsia="Times New Roman" w:hAnsi="Arial" w:cs="Arial"/>
            <w:color w:val="176495"/>
            <w:sz w:val="20"/>
            <w:szCs w:val="20"/>
            <w:u w:val="single"/>
            <w:bdr w:val="none" w:sz="0" w:space="0" w:color="auto" w:frame="1"/>
            <w:lang w:eastAsia="ru-RU"/>
          </w:rPr>
          <w:t>[82]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Порядок информирования избирателей, участников референдума, являющихся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Избирательные комиссии осуществляют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а также принимают необходимые меры по информированию избирателей, участников референдума, являющихся инвалидами.</w:t>
      </w:r>
      <w:hyperlink r:id="rId95" w:anchor="_ftn83" w:history="1">
        <w:r w:rsidRPr="002E59EB">
          <w:rPr>
            <w:rFonts w:ascii="Arial" w:eastAsia="Times New Roman" w:hAnsi="Arial" w:cs="Arial"/>
            <w:color w:val="176495"/>
            <w:sz w:val="20"/>
            <w:szCs w:val="20"/>
            <w:u w:val="single"/>
            <w:bdr w:val="none" w:sz="0" w:space="0" w:color="auto" w:frame="1"/>
            <w:lang w:eastAsia="ru-RU"/>
          </w:rPr>
          <w:t>[83]</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в целях информирования избирателей, участников референдума, являющихся инвалидами по зрению, на информационном стенде в помещении для голосования размещаются следующие материалы, выполненные крупным шрифтом и (или) с применением рельефно-точечного шрифта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информация обо всех кандидатах, списках кандидатов, избирательных объединениях, внесенных в бюллетень: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если кандидат сам выдвинул свою кандидатуру, - слово «самовыдвижение»;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г) сведения о доходах и об имуществе кандидатов в объеме, установленном организующей выборы избирательной комиссией;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 информацию о фактах представления кандидатами недостоверных сведений, если такая информация имеется.</w:t>
      </w:r>
      <w:hyperlink r:id="rId96" w:anchor="_ftn84" w:history="1">
        <w:r w:rsidRPr="002E59EB">
          <w:rPr>
            <w:rFonts w:ascii="Arial" w:eastAsia="Times New Roman" w:hAnsi="Arial" w:cs="Arial"/>
            <w:color w:val="176495"/>
            <w:sz w:val="20"/>
            <w:szCs w:val="20"/>
            <w:u w:val="single"/>
            <w:bdr w:val="none" w:sz="0" w:space="0" w:color="auto" w:frame="1"/>
            <w:lang w:eastAsia="ru-RU"/>
          </w:rPr>
          <w:t>[84]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проведении выборов депутатов Государственной Думы Федерального Собрания РФ для информирования граждан, являющихся инвалидами по зрению, на информационном стенде размещаются следующие материалы, выполненные крупным шрифтом и (или) с применением рельефно-точечного шрифта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наименование политической партии;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сведения из финансовых отчетов политических партий, а также о результатах проверки этих отчетов в объеме, установленном ЦИК;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биографические данные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объеме, установленном ЦИК, но не меньшем, чем в объеме, установленном для публикации зарегистрированных федеральных списков кандидатов;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сведения о доходах и об имуществе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объеме, установленном ЦИК;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 информацию о фактах представления оказавшихся недостоверными сведений о зарегистрированных кандидатах (если такая информация имеется).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 в случае наличия у кого-либо из зарегистрированных кандидатов неснятой и непогашенной судимости в материалах, размещаемых на информационном стенде, указываются сведения о судимости кандидата.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ж)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hyperlink r:id="rId97" w:anchor="_ftn85" w:history="1">
        <w:r w:rsidRPr="002E59EB">
          <w:rPr>
            <w:rFonts w:ascii="Arial" w:eastAsia="Times New Roman" w:hAnsi="Arial" w:cs="Arial"/>
            <w:color w:val="176495"/>
            <w:sz w:val="20"/>
            <w:szCs w:val="20"/>
            <w:u w:val="single"/>
            <w:bdr w:val="none" w:sz="0" w:space="0" w:color="auto" w:frame="1"/>
            <w:lang w:eastAsia="ru-RU"/>
          </w:rPr>
          <w:t>[85]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проведении выборов Президента Российской Федерации для информирования граждан, являющихся инвалидами по зрению, на информационном стенде размещаются следующие материалы, выполненные крупным шрифтом и (или) с применением рельефно-точечного шрифта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биографические данные кандидатов в объеме, установленном ЦИК, но не меньшем, чем объем биографических данных, внесенных в избирательный бюллетень;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если кандидат сам выдвинул свою кандидатуру, слово «самовыдвижение»;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сведения о доходах и об имуществе кандидатов и их супругов в объеме, установленном ЦИК;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 информацию о фактах недостоверности представленных кандидатами сведений (если такая информация имеется);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 сведения из финансовых отчетов политических партий, выдвинувших зарегистрированных кандидатов, а также сведения о результатах проверки этих отчетов в объеме, установленном ЦИК;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ж)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hyperlink r:id="rId98" w:anchor="_ftn86" w:history="1">
        <w:r w:rsidRPr="002E59EB">
          <w:rPr>
            <w:rFonts w:ascii="Arial" w:eastAsia="Times New Roman" w:hAnsi="Arial" w:cs="Arial"/>
            <w:color w:val="176495"/>
            <w:sz w:val="20"/>
            <w:szCs w:val="20"/>
            <w:u w:val="single"/>
            <w:bdr w:val="none" w:sz="0" w:space="0" w:color="auto" w:frame="1"/>
            <w:lang w:eastAsia="ru-RU"/>
          </w:rPr>
          <w:t>[86]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РФ.</w:t>
      </w:r>
      <w:hyperlink r:id="rId99" w:anchor="_ftn87" w:history="1">
        <w:r w:rsidRPr="002E59EB">
          <w:rPr>
            <w:rFonts w:ascii="Arial" w:eastAsia="Times New Roman" w:hAnsi="Arial" w:cs="Arial"/>
            <w:color w:val="176495"/>
            <w:sz w:val="20"/>
            <w:szCs w:val="20"/>
            <w:u w:val="single"/>
            <w:bdr w:val="none" w:sz="0" w:space="0" w:color="auto" w:frame="1"/>
            <w:lang w:eastAsia="ru-RU"/>
          </w:rPr>
          <w:t>[87]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Обеспечение доступности помещений для голосования и беспрепятственного доступа к данному помещению избирателей, участников референдума, являющихся инвалидами, и голосования в нем.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последним изменениям, внесенным в нормативно-правовые акты, с 1 января 2016 г. при оборудовании помещения для голосования должны обеспечиваться предусмотренные законодательством РФ условия для беспрепятственного доступа к данному помещению избирателей, участников референдума, являющихся инвалидами, и голосования в нем.</w:t>
      </w:r>
      <w:hyperlink r:id="rId100" w:anchor="_ftn88" w:history="1">
        <w:r w:rsidRPr="002E59EB">
          <w:rPr>
            <w:rFonts w:ascii="Arial" w:eastAsia="Times New Roman" w:hAnsi="Arial" w:cs="Arial"/>
            <w:color w:val="176495"/>
            <w:sz w:val="20"/>
            <w:szCs w:val="20"/>
            <w:u w:val="single"/>
            <w:bdr w:val="none" w:sz="0" w:space="0" w:color="auto" w:frame="1"/>
            <w:lang w:eastAsia="ru-RU"/>
          </w:rPr>
          <w:t>[88]</w:t>
        </w:r>
      </w:hyperlink>
      <w:r w:rsidRPr="002E59EB">
        <w:rPr>
          <w:rFonts w:ascii="Arial" w:eastAsia="Times New Roman" w:hAnsi="Arial" w:cs="Arial"/>
          <w:color w:val="000000"/>
          <w:sz w:val="20"/>
          <w:szCs w:val="20"/>
          <w:lang w:eastAsia="ru-RU"/>
        </w:rPr>
        <w:t> При этом следует руководствоваться общими требованиями к обеспечению беспрепятственного доступа инвалидов к объектам социальной, инженерной и транспортной инфраструктур.</w:t>
      </w:r>
      <w:hyperlink r:id="rId101" w:anchor="_ftn89" w:history="1">
        <w:r w:rsidRPr="002E59EB">
          <w:rPr>
            <w:rFonts w:ascii="Arial" w:eastAsia="Times New Roman" w:hAnsi="Arial" w:cs="Arial"/>
            <w:color w:val="176495"/>
            <w:sz w:val="20"/>
            <w:szCs w:val="20"/>
            <w:u w:val="single"/>
            <w:bdr w:val="none" w:sz="0" w:space="0" w:color="auto" w:frame="1"/>
            <w:lang w:eastAsia="ru-RU"/>
          </w:rPr>
          <w:t>[89]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с 1 января 2016 г. при проведении голосования должно осуществляться оказание помощи инвалидам в целях реализации ими активного избирательного права с соблюдением требований, предусмотренных федеральными законами.</w:t>
      </w:r>
      <w:hyperlink r:id="rId102" w:anchor="_ftn90" w:history="1">
        <w:r w:rsidRPr="002E59EB">
          <w:rPr>
            <w:rFonts w:ascii="Arial" w:eastAsia="Times New Roman" w:hAnsi="Arial" w:cs="Arial"/>
            <w:color w:val="176495"/>
            <w:sz w:val="20"/>
            <w:szCs w:val="20"/>
            <w:u w:val="single"/>
            <w:bdr w:val="none" w:sz="0" w:space="0" w:color="auto" w:frame="1"/>
            <w:lang w:eastAsia="ru-RU"/>
          </w:rPr>
          <w:t>[90]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 Обеспечение возможности голосования избирателей, участников референдума, являющихся инвалидами, в помещении для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При этом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РФ.</w:t>
      </w:r>
      <w:hyperlink r:id="rId103" w:anchor="_ftn91" w:history="1">
        <w:r w:rsidRPr="002E59EB">
          <w:rPr>
            <w:rFonts w:ascii="Arial" w:eastAsia="Times New Roman" w:hAnsi="Arial" w:cs="Arial"/>
            <w:color w:val="176495"/>
            <w:sz w:val="20"/>
            <w:szCs w:val="20"/>
            <w:u w:val="single"/>
            <w:bdr w:val="none" w:sz="0" w:space="0" w:color="auto" w:frame="1"/>
            <w:lang w:eastAsia="ru-RU"/>
          </w:rPr>
          <w:t>[91]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hyperlink r:id="rId104" w:anchor="_ftn92" w:history="1">
        <w:r w:rsidRPr="002E59EB">
          <w:rPr>
            <w:rFonts w:ascii="Arial" w:eastAsia="Times New Roman" w:hAnsi="Arial" w:cs="Arial"/>
            <w:color w:val="176495"/>
            <w:sz w:val="20"/>
            <w:szCs w:val="20"/>
            <w:u w:val="single"/>
            <w:bdr w:val="none" w:sz="0" w:space="0" w:color="auto" w:frame="1"/>
            <w:lang w:eastAsia="ru-RU"/>
          </w:rPr>
          <w:t>[92]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 Обеспечение возможности голосования избирателей, участников референдума, являющихся инвалидами, вне помещения для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Наряду с голосованием непосредственно в помещении для голосования, избирательное законодательство РФ предусматривает возможность голосования вне такого помещения.</w:t>
      </w:r>
      <w:hyperlink r:id="rId105" w:anchor="_ftn93" w:history="1">
        <w:r w:rsidRPr="002E59EB">
          <w:rPr>
            <w:rFonts w:ascii="Arial" w:eastAsia="Times New Roman" w:hAnsi="Arial" w:cs="Arial"/>
            <w:color w:val="176495"/>
            <w:sz w:val="20"/>
            <w:szCs w:val="20"/>
            <w:u w:val="single"/>
            <w:bdr w:val="none" w:sz="0" w:space="0" w:color="auto" w:frame="1"/>
            <w:lang w:eastAsia="ru-RU"/>
          </w:rPr>
          <w:t>[93]</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При этом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Участковая комиссия регистрирует все поданные заявления (устные обращения) в специальном реестре, в котором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Следует иметь в виду, что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а также должны содержаться фамилия, имя и отчество избирателя, участника референдума и адрес его места жительства.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Подача вышеуказанных заявлений (устных обращений) допускается не ранее чем за 10 дней до дня голосования, но не позднее чем за шесть часов до окончания времени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немаловажно отметить следующую особенность, связанную с обеспечением возможности голосования избирателей, участников референдума, являющихся инвалидами, вне помещения для голосования. В случае, если на территории избирательного участка, участка референдума зарегистрировано более 50 избирателей, участников референдума старше 80 лет и (или) инвалидов, решением соответствующей комиссии количество используемых переносных ящиков для голосования вне помещения для голосования, может быть увеличено, но не более чем на 1 переносной ящик.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вне помещения для голосования, он вправе воспользоваться для этого помощью другого избирателя, участника референдума в порядке, аналогичном оказанию такого рода содействия, предусмотренного для голосования в помещении для голосования.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9</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использования</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общественного транспорта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Обеспечение доступности использования железнодорожного транспорта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Обеспечение транспортной доступности для пассажиров – инвалидов начинается с обеспечения доступности транспортной инфраструктуры в целом: как вокзалов, так и пассажирских вагонов, при этом меры обеспечения должны предусматривать различные виды ограничений жизнедеятельности.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Обязанность по обеспечению специальными приспособлениями вокзалов, поездов и других объектов транспортной инфраструктуры, позволяющими инвалидам беспрепятственно пользоваться их услугами, возложена на перевозчиков, владельцев инфраструктур и иные организации, осуществляющие транспортное обслуживание населения</w:t>
      </w:r>
      <w:hyperlink r:id="rId106" w:anchor="_ftn94" w:history="1">
        <w:r w:rsidRPr="002E59EB">
          <w:rPr>
            <w:rFonts w:ascii="Arial" w:eastAsia="Times New Roman" w:hAnsi="Arial" w:cs="Arial"/>
            <w:color w:val="176495"/>
            <w:sz w:val="20"/>
            <w:szCs w:val="20"/>
            <w:u w:val="single"/>
            <w:bdr w:val="none" w:sz="0" w:space="0" w:color="auto" w:frame="1"/>
            <w:lang w:eastAsia="ru-RU"/>
          </w:rPr>
          <w:t>[94]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удобства пребывания и передвижения инвалидов вокзалы должны быть оборудованы пандусами, грузопассажирскими лифтами для инвалидов в коляске с сопровождающими лицами, местами для инвалидных колясок в зале ожидания, специальными столиками в буфетах, кафе, ресторанах, с учетом размера колясок, специальными кабинами в общественных туалетах, передвижными подъемниками и пениками и переносными рампами для посадки инвалидов с коляской с платформы в вагон.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маршрутах передвижения инвалидов-колясочников ширина дверей в вокзальных помещениях должна составлять 110 см, а прочих дверей - 90 см. В системе зрительной информации на вокзале должны быть предусмотрены пиктограммы с символами доступности помещений для инвалидов-колясочников.</w:t>
      </w:r>
      <w:hyperlink r:id="rId107" w:anchor="_ftn95" w:history="1">
        <w:r w:rsidRPr="002E59EB">
          <w:rPr>
            <w:rFonts w:ascii="Arial" w:eastAsia="Times New Roman" w:hAnsi="Arial" w:cs="Arial"/>
            <w:color w:val="176495"/>
            <w:sz w:val="20"/>
            <w:szCs w:val="20"/>
            <w:u w:val="single"/>
            <w:bdr w:val="none" w:sz="0" w:space="0" w:color="auto" w:frame="1"/>
            <w:lang w:eastAsia="ru-RU"/>
          </w:rPr>
          <w:t>[95]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системе звуковой информации на вокзале должно быть предусмотрено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hyperlink r:id="rId108" w:anchor="_ftn96" w:history="1">
        <w:r w:rsidRPr="002E59EB">
          <w:rPr>
            <w:rFonts w:ascii="Arial" w:eastAsia="Times New Roman" w:hAnsi="Arial" w:cs="Arial"/>
            <w:color w:val="176495"/>
            <w:sz w:val="20"/>
            <w:szCs w:val="20"/>
            <w:u w:val="single"/>
            <w:bdr w:val="none" w:sz="0" w:space="0" w:color="auto" w:frame="1"/>
            <w:lang w:eastAsia="ru-RU"/>
          </w:rPr>
          <w:t>[96]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между опор навесов и осветительных мачт. На перронах следует применять предупредительные полосы вдоль краев платформы - информационные разного цвета, а также тактильные для пассажиров с дефектами зрения. На перронах необходимо предусматривать возможность дублирования визуальной и звуковой информации, в том числе о расположении вагонов.</w:t>
      </w:r>
      <w:hyperlink r:id="rId109" w:anchor="_ftn97" w:history="1">
        <w:r w:rsidRPr="002E59EB">
          <w:rPr>
            <w:rFonts w:ascii="Arial" w:eastAsia="Times New Roman" w:hAnsi="Arial" w:cs="Arial"/>
            <w:color w:val="176495"/>
            <w:sz w:val="20"/>
            <w:szCs w:val="20"/>
            <w:u w:val="single"/>
            <w:bdr w:val="none" w:sz="0" w:space="0" w:color="auto" w:frame="1"/>
            <w:lang w:eastAsia="ru-RU"/>
          </w:rPr>
          <w:t>[97]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Целый комплекс требований разработан к оборудованию вагонов.</w:t>
      </w:r>
      <w:hyperlink r:id="rId110" w:anchor="_ftn98" w:history="1">
        <w:r w:rsidRPr="002E59EB">
          <w:rPr>
            <w:rFonts w:ascii="Arial" w:eastAsia="Times New Roman" w:hAnsi="Arial" w:cs="Arial"/>
            <w:color w:val="176495"/>
            <w:sz w:val="20"/>
            <w:szCs w:val="20"/>
            <w:u w:val="single"/>
            <w:bdr w:val="none" w:sz="0" w:space="0" w:color="auto" w:frame="1"/>
            <w:lang w:eastAsia="ru-RU"/>
          </w:rPr>
          <w:t>[98]</w:t>
        </w:r>
      </w:hyperlink>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Оборудованное купе для инвалидов</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hyperlink r:id="rId111" w:history="1">
        <w:r w:rsidRPr="002E59EB">
          <w:rPr>
            <w:rFonts w:ascii="Arial" w:eastAsia="Times New Roman" w:hAnsi="Arial" w:cs="Arial"/>
            <w:color w:val="176495"/>
            <w:sz w:val="20"/>
            <w:szCs w:val="20"/>
            <w:u w:val="single"/>
            <w:bdr w:val="none" w:sz="0" w:space="0" w:color="auto" w:frame="1"/>
            <w:lang w:eastAsia="ru-RU"/>
          </w:rPr>
          <w:t>http://vokzal.ru/blog/vagony-dlya-invalidov-v-poezdah-rzhd/</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Во-первых, требования к ширине проходов (самое узкое место не менее 80 см), дверей (не менее 90 см), дверных порогов (высота не более 2 см), туалетов (размеры не менее  90 x 150 см).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Во-вторых, должно быть установлено дополнительное оборудование, среди которого необходимо отметить: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места для установки кресел-колясок с находящимися в них пассажирами или индивидуальные посадочные места, для проезда пассажиров-инвалидов на местах для сиденья (посадочные места для инвалидов могут быть выполнены в виде поворотных кресел, посадочные места для сопровождающих - в виде откидных кресел);</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опорные устройства (поручни, стойки, ручки) которые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средства крепления сложенных кресел-колясок и индивидуальных средств вспоможения при передвижении;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г) кнопки переговорного устройства для экстренного вызова проводника (купе, туалет).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В-третьих, вагон должен быть оборудован дополнительными средствами информации и связи, устройствами визуальной информации, дублирующими звуковую информацию, местами для размещения схем маршрутов и другой информации в рельефной технике для слепых.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транспортной доступности для инвалидов налагает на работников транспортной инфраструктуры определенные обязанности. В целях повышения качества обслуживания пассажиров-инвалидов ОАО «Российские железные дороги» разработало перечень должностей и профессий работников пассажирского комплекса железнодорожного транспорта, связанных с обслуживанием пассажиров-инвалидов, в который входят такие должности, как: дежурный по залу железнодорожного вокзала; инспектор по контролю за наличием проездных документов; кассир билетный на железнодорожном транспорте; контролер-ревизор пассажирских поездов; официант (в вагоне-ресторане, вагоне-бистро); проводник пассажирского вагона</w:t>
      </w:r>
      <w:hyperlink r:id="rId112" w:anchor="_ftn99" w:history="1">
        <w:r w:rsidRPr="002E59EB">
          <w:rPr>
            <w:rFonts w:ascii="Arial" w:eastAsia="Times New Roman" w:hAnsi="Arial" w:cs="Arial"/>
            <w:color w:val="176495"/>
            <w:sz w:val="20"/>
            <w:szCs w:val="20"/>
            <w:u w:val="single"/>
            <w:bdr w:val="none" w:sz="0" w:space="0" w:color="auto" w:frame="1"/>
            <w:lang w:eastAsia="ru-RU"/>
          </w:rPr>
          <w:t>[99]</w:t>
        </w:r>
      </w:hyperlink>
      <w:r w:rsidRPr="002E59EB">
        <w:rPr>
          <w:rFonts w:ascii="Arial" w:eastAsia="Times New Roman" w:hAnsi="Arial" w:cs="Arial"/>
          <w:color w:val="000000"/>
          <w:sz w:val="20"/>
          <w:szCs w:val="20"/>
          <w:lang w:eastAsia="ru-RU"/>
        </w:rPr>
        <w:t>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железнодорожном транспорте помощь в осуществлении перевозок пассажиров – инвалидов начинает осуществляться на этапе  резервирования мест и организации продажи проездных документов  на места для инвалидов в поездах дальнего следования. Учитывая, что количество мест, оборудованных для проезда пассажиров-инвалидов в поездах дальнего следования, ограничено, ОАО «Российские железные дороги» утвердило порядок резервирования мест и организацию продажи проездных документов (билетов) на места для инвалидов в поездах дальнего следования</w:t>
      </w:r>
      <w:hyperlink r:id="rId113" w:anchor="_ftn100" w:history="1">
        <w:r w:rsidRPr="002E59EB">
          <w:rPr>
            <w:rFonts w:ascii="Arial" w:eastAsia="Times New Roman" w:hAnsi="Arial" w:cs="Arial"/>
            <w:color w:val="176495"/>
            <w:sz w:val="20"/>
            <w:szCs w:val="20"/>
            <w:u w:val="single"/>
            <w:bdr w:val="none" w:sz="0" w:space="0" w:color="auto" w:frame="1"/>
            <w:lang w:eastAsia="ru-RU"/>
          </w:rPr>
          <w:t>[100]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Билетная касса для инвалидов                Парковка транспорта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hyperlink r:id="rId114" w:history="1">
        <w:r w:rsidRPr="002E59EB">
          <w:rPr>
            <w:rFonts w:ascii="Arial" w:eastAsia="Times New Roman" w:hAnsi="Arial" w:cs="Arial"/>
            <w:color w:val="176495"/>
            <w:sz w:val="20"/>
            <w:szCs w:val="20"/>
            <w:u w:val="single"/>
            <w:bdr w:val="none" w:sz="0" w:space="0" w:color="auto" w:frame="1"/>
            <w:lang w:eastAsia="ru-RU"/>
          </w:rPr>
          <w:t>http://pass.rzd.ru</w:t>
        </w:r>
      </w:hyperlink>
      <w:r w:rsidRPr="002E59EB">
        <w:rPr>
          <w:rFonts w:ascii="Arial" w:eastAsia="Times New Roman" w:hAnsi="Arial" w:cs="Arial"/>
          <w:color w:val="000000"/>
          <w:sz w:val="20"/>
          <w:szCs w:val="20"/>
          <w:lang w:eastAsia="ru-RU"/>
        </w:rPr>
        <w:t>                                               </w:t>
      </w:r>
      <w:hyperlink r:id="rId115" w:history="1">
        <w:r w:rsidRPr="002E59EB">
          <w:rPr>
            <w:rFonts w:ascii="Arial" w:eastAsia="Times New Roman" w:hAnsi="Arial" w:cs="Arial"/>
            <w:color w:val="176495"/>
            <w:sz w:val="20"/>
            <w:szCs w:val="20"/>
            <w:u w:val="single"/>
            <w:bdr w:val="none" w:sz="0" w:space="0" w:color="auto" w:frame="1"/>
            <w:lang w:eastAsia="ru-RU"/>
          </w:rPr>
          <w:t>http://pass.rzd.ru</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Продажа билетов на места для инвалидов в поездах дальнего следования производится в специализированных билетных кассах или иных кассах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Оформление билетов инвалидам, использующим кресла-коляски, на места для инвалидов в поездах дальнего следования осуществляется при предъявлении в билетную кассу документа, удостоверяющего личность, и ИПР</w:t>
      </w:r>
      <w:hyperlink r:id="rId116" w:anchor="_ftn101" w:history="1">
        <w:r w:rsidRPr="002E59EB">
          <w:rPr>
            <w:rFonts w:ascii="Arial" w:eastAsia="Times New Roman" w:hAnsi="Arial" w:cs="Arial"/>
            <w:color w:val="176495"/>
            <w:sz w:val="20"/>
            <w:szCs w:val="20"/>
            <w:u w:val="single"/>
            <w:bdr w:val="none" w:sz="0" w:space="0" w:color="auto" w:frame="1"/>
            <w:lang w:eastAsia="ru-RU"/>
          </w:rPr>
          <w:t>[101]</w:t>
        </w:r>
      </w:hyperlink>
      <w:r w:rsidRPr="002E59EB">
        <w:rPr>
          <w:rFonts w:ascii="Arial" w:eastAsia="Times New Roman" w:hAnsi="Arial" w:cs="Arial"/>
          <w:color w:val="000000"/>
          <w:sz w:val="20"/>
          <w:szCs w:val="20"/>
          <w:lang w:eastAsia="ru-RU"/>
        </w:rPr>
        <w:t>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Билетный кассир пункта продажи направляет запрос о выделении мест в структурное подразделение ОАО «Федеральная пассажирская компания» пункта отправления поезда в установленном порядке. В запросе обязательно указывается о следовании инвалидов, использующих кресло-коляску. При оформлении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подтверждающих инвалидность или наименование лечебного учреждения.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Сведения о проданных билетах фиксируются в книге регистрации  оформления мест для инвалидов в поездах дальнего следования с указанием таких данных, как: фамилия, имя, отчество, маршрут следования, даты отправления и прибытия, номер поезда и вагона, наименование документа, подтверждающего право на проезд в специализированных купе, номер оформленного проездного документа.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Билетный кассир пункта продажи после оформления билета на места для инвалидов в поездах дальнего следования информирует ответственного работника пункта продажи структурного подразделения перевозчика,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Ответственные работники вокзала (станции) отправления пассажира также ведут специальные книги регистрации поездок инвалидов, использующих кресла-коляски, в которых указываются вышеперечисленные  данные.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Важную роль в обеспечении транспортной доступности для инвалидов играет проводник  пассажирского вагона, который в силу своего служебного положения, на протяжении всего пути следования обязан уделять особое внимание пассажирам – инвалидам</w:t>
      </w:r>
      <w:hyperlink r:id="rId117" w:anchor="_ftn102" w:history="1">
        <w:r w:rsidRPr="002E59EB">
          <w:rPr>
            <w:rFonts w:ascii="Arial" w:eastAsia="Times New Roman" w:hAnsi="Arial" w:cs="Arial"/>
            <w:color w:val="176495"/>
            <w:sz w:val="20"/>
            <w:szCs w:val="20"/>
            <w:u w:val="single"/>
            <w:bdr w:val="none" w:sz="0" w:space="0" w:color="auto" w:frame="1"/>
            <w:lang w:eastAsia="ru-RU"/>
          </w:rPr>
          <w:t>[102]</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регламентации деятельности проводника пассажирского вагона внимание акцентируется на посадке – высадке инвалидов-колясочников с использованием подъемника, предназначенного для транспортировки (подъема, опускания) инвалида в кресле-коляске как наиболее важном, трудоемком деле в обеспечении безопасности пассажиров – инвалидов в пути</w:t>
      </w:r>
      <w:hyperlink r:id="rId118" w:anchor="_ftn103" w:history="1">
        <w:r w:rsidRPr="002E59EB">
          <w:rPr>
            <w:rFonts w:ascii="Arial" w:eastAsia="Times New Roman" w:hAnsi="Arial" w:cs="Arial"/>
            <w:color w:val="176495"/>
            <w:sz w:val="20"/>
            <w:szCs w:val="20"/>
            <w:u w:val="single"/>
            <w:bdr w:val="none" w:sz="0" w:space="0" w:color="auto" w:frame="1"/>
            <w:lang w:eastAsia="ru-RU"/>
          </w:rPr>
          <w:t>[103]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Подъем пассажира на инвалидной коляске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hyperlink r:id="rId119" w:history="1">
        <w:r w:rsidRPr="002E59EB">
          <w:rPr>
            <w:rFonts w:ascii="Arial" w:eastAsia="Times New Roman" w:hAnsi="Arial" w:cs="Arial"/>
            <w:color w:val="176495"/>
            <w:sz w:val="20"/>
            <w:szCs w:val="20"/>
            <w:u w:val="single"/>
            <w:bdr w:val="none" w:sz="0" w:space="0" w:color="auto" w:frame="1"/>
            <w:lang w:eastAsia="ru-RU"/>
          </w:rPr>
          <w:t>http://vokzal.ru/blog/vagony-dlya-invalidov-v-poezdah-rzhd/</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Перед рейсом проводнику необходимо 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 проверить надежность фиксации подъемников к тамбурной стене, а также убедиться в наличии электропитания подъемников.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Особую сосредоточенность проводники должны проявлять при транспортировке инвалида из вагона на низкую платформу. Так, перед началом транспортировки проводник должен убедиться в том, что откидная площадка вагона закрыта и закреплена на фиксатор, а торцевая наружная дверь заперта; обеспечена достаточная освещенность зоны работы подъемника; и перед ограждением подъемника и на платформе отсутствуют люди (животные) или предметы в зоне двери.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 а с сопровождающим лицом - со стационарного пульта управления.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hyperlink r:id="rId120" w:anchor="_ftn104" w:history="1">
        <w:r w:rsidRPr="002E59EB">
          <w:rPr>
            <w:rFonts w:ascii="Arial" w:eastAsia="Times New Roman" w:hAnsi="Arial" w:cs="Arial"/>
            <w:color w:val="176495"/>
            <w:sz w:val="20"/>
            <w:szCs w:val="20"/>
            <w:u w:val="single"/>
            <w:bdr w:val="none" w:sz="0" w:space="0" w:color="auto" w:frame="1"/>
            <w:lang w:eastAsia="ru-RU"/>
          </w:rPr>
          <w:t>[104]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На сайте ОАО «Российские железные дороги» </w:t>
      </w:r>
      <w:hyperlink r:id="rId121" w:history="1">
        <w:r w:rsidRPr="002E59EB">
          <w:rPr>
            <w:rFonts w:ascii="Arial" w:eastAsia="Times New Roman" w:hAnsi="Arial" w:cs="Arial"/>
            <w:color w:val="176495"/>
            <w:sz w:val="20"/>
            <w:szCs w:val="20"/>
            <w:u w:val="single"/>
            <w:bdr w:val="none" w:sz="0" w:space="0" w:color="auto" w:frame="1"/>
            <w:lang w:eastAsia="ru-RU"/>
          </w:rPr>
          <w:t>http://pass.rzd.ru</w:t>
        </w:r>
      </w:hyperlink>
      <w:r w:rsidRPr="002E59EB">
        <w:rPr>
          <w:rFonts w:ascii="Arial" w:eastAsia="Times New Roman" w:hAnsi="Arial" w:cs="Arial"/>
          <w:color w:val="000000"/>
          <w:sz w:val="20"/>
          <w:szCs w:val="20"/>
          <w:lang w:eastAsia="ru-RU"/>
        </w:rPr>
        <w:t> размещена информация о Центре содействия мобильности ОАО "РЖД", который обеспечивает предоставление информации об услугах, предоставляемых на железнодорожном транспорте пассажирам с ограниченными физическими возможностями, принимает заявки на оказание ситуационной помощи на вокзалах пассажирам с нарушениями функций опорно-двигательного аппарата, слуха и зрения, а также резервирование специализированных мест для инвалидов в поездах дальнего следования. Обслуживание ведется по телефону </w:t>
      </w:r>
      <w:r w:rsidRPr="002E59EB">
        <w:rPr>
          <w:rFonts w:ascii="Arial" w:eastAsia="Times New Roman" w:hAnsi="Arial" w:cs="Arial"/>
          <w:b/>
          <w:bCs/>
          <w:color w:val="000000"/>
          <w:sz w:val="20"/>
          <w:szCs w:val="20"/>
          <w:lang w:eastAsia="ru-RU"/>
        </w:rPr>
        <w:t>8-800-510-11-11</w:t>
      </w:r>
      <w:r w:rsidRPr="002E59EB">
        <w:rPr>
          <w:rFonts w:ascii="Arial" w:eastAsia="Times New Roman" w:hAnsi="Arial" w:cs="Arial"/>
          <w:color w:val="000000"/>
          <w:sz w:val="20"/>
          <w:szCs w:val="20"/>
          <w:lang w:eastAsia="ru-RU"/>
        </w:rPr>
        <w:t> в круглосуточном режиме без выходных дней.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Обеспечение доступности использования воздушного  транспорта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Перед планированием путешествия с использованием воздушного транспорта пассажир, как правило, обязан самостоятельно определить возможность эксплуатации этого вида транспорта, исходя из состояния своего здоровья</w:t>
      </w:r>
      <w:hyperlink r:id="rId122" w:anchor="_ftn105" w:history="1">
        <w:r w:rsidRPr="002E59EB">
          <w:rPr>
            <w:rFonts w:ascii="Arial" w:eastAsia="Times New Roman" w:hAnsi="Arial" w:cs="Arial"/>
            <w:color w:val="176495"/>
            <w:sz w:val="20"/>
            <w:szCs w:val="20"/>
            <w:u w:val="single"/>
            <w:bdr w:val="none" w:sz="0" w:space="0" w:color="auto" w:frame="1"/>
            <w:lang w:eastAsia="ru-RU"/>
          </w:rPr>
          <w:t>[105]</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пассажир, несмотря на какую-либо ограниченность жизнедеятельности, принимает решение перемещаться на самолете, то перевозчик не вправе отказать в воздушной перевозке пассажиру из числа инвалидов и других лиц с ограничениями жизнедеятельности по причине отсутствия специальных технических средств и оборудования</w:t>
      </w:r>
      <w:hyperlink r:id="rId123" w:anchor="_ftn106" w:history="1">
        <w:r w:rsidRPr="002E59EB">
          <w:rPr>
            <w:rFonts w:ascii="Arial" w:eastAsia="Times New Roman" w:hAnsi="Arial" w:cs="Arial"/>
            <w:color w:val="176495"/>
            <w:sz w:val="20"/>
            <w:szCs w:val="20"/>
            <w:u w:val="single"/>
            <w:bdr w:val="none" w:sz="0" w:space="0" w:color="auto" w:frame="1"/>
            <w:lang w:eastAsia="ru-RU"/>
          </w:rPr>
          <w:t>[106]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связи с этим аэропорты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Подробная и четкая информация о сервисе для людей с ограниченными возможностями размещена  на сайте </w:t>
      </w:r>
      <w:hyperlink r:id="rId124" w:history="1">
        <w:r w:rsidRPr="002E59EB">
          <w:rPr>
            <w:rFonts w:ascii="Arial" w:eastAsia="Times New Roman" w:hAnsi="Arial" w:cs="Arial"/>
            <w:color w:val="176495"/>
            <w:sz w:val="20"/>
            <w:szCs w:val="20"/>
            <w:u w:val="single"/>
            <w:bdr w:val="none" w:sz="0" w:space="0" w:color="auto" w:frame="1"/>
            <w:lang w:eastAsia="ru-RU"/>
          </w:rPr>
          <w:t>http://www.domodedovo.ru</w:t>
        </w:r>
      </w:hyperlink>
      <w:r w:rsidRPr="002E59EB">
        <w:rPr>
          <w:rFonts w:ascii="Arial" w:eastAsia="Times New Roman" w:hAnsi="Arial" w:cs="Arial"/>
          <w:color w:val="000000"/>
          <w:sz w:val="20"/>
          <w:szCs w:val="20"/>
          <w:lang w:eastAsia="ru-RU"/>
        </w:rPr>
        <w:t>  аэропорта Домодедово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бронировании и приобретении билетов пассажир – инвалид вносит данные об ограничениях жизнедеятельности и о потребностях в помощи в автоматизированную информационную систему оформления воздушных перевозок, тогда эта информация будет указана в билете и передана перевозчику.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аэропорту пассажирам - инвалидам и другим лицам с ограничениями жизнедеятельности оператором аэропорта предоставляется ряд бесплатных услуг, среди которых: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предоставление специальных средств для передвижения (в том числе кресла-коляски), позволяющих осуществлять перемещение пассажиров по территории аэропорта;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дублирование предоставляемой в аэропорту и необходимой для ознакомления пассажиров зрительной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предоставление во временное пользование кресла-коляски не способному передвигаться самостоятельно пассажиру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Воздушные суда оснащаются необходимыми техническими средствами и оборудованием, обеспечивающими их доступность для пассажиров из числа инвалидов и других лиц с ограничениями жизнедеятельности</w:t>
      </w:r>
      <w:hyperlink r:id="rId125" w:anchor="_ftn107" w:history="1">
        <w:r w:rsidRPr="002E59EB">
          <w:rPr>
            <w:rFonts w:ascii="Arial" w:eastAsia="Times New Roman" w:hAnsi="Arial" w:cs="Arial"/>
            <w:color w:val="176495"/>
            <w:sz w:val="20"/>
            <w:szCs w:val="20"/>
            <w:u w:val="single"/>
            <w:bdr w:val="none" w:sz="0" w:space="0" w:color="auto" w:frame="1"/>
            <w:lang w:eastAsia="ru-RU"/>
          </w:rPr>
          <w:t>[107]</w:t>
        </w:r>
      </w:hyperlink>
      <w:r w:rsidRPr="002E59EB">
        <w:rPr>
          <w:rFonts w:ascii="Arial" w:eastAsia="Times New Roman" w:hAnsi="Arial" w:cs="Arial"/>
          <w:color w:val="000000"/>
          <w:sz w:val="20"/>
          <w:szCs w:val="20"/>
          <w:lang w:eastAsia="ru-RU"/>
        </w:rPr>
        <w:t>. Например, при посадке в самолет с уровня земли для подъема или спуска при высадке маломобильных пассажиров предусматриваются специальные устройства - приставной механизированный трап-эскалатор или автолифт</w:t>
      </w:r>
      <w:hyperlink r:id="rId126" w:anchor="_ftn108" w:history="1">
        <w:r w:rsidRPr="002E59EB">
          <w:rPr>
            <w:rFonts w:ascii="Arial" w:eastAsia="Times New Roman" w:hAnsi="Arial" w:cs="Arial"/>
            <w:color w:val="176495"/>
            <w:sz w:val="20"/>
            <w:szCs w:val="20"/>
            <w:u w:val="single"/>
            <w:bdr w:val="none" w:sz="0" w:space="0" w:color="auto" w:frame="1"/>
            <w:lang w:eastAsia="ru-RU"/>
          </w:rPr>
          <w:t>[108]</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борту воздушного судна пассажирам – инвалидам предоставляются следующие бесплатные услуги: а) ознакомление с правилами поведения на борту воздушного судна и иной актуальной информацией в доступной для пассажира – инвалида форме; б)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 инвалиду.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Программа помощи пассажирам-инвалидам авиакомпании «Аэрофлот» размещена на сайте авиакомпании </w:t>
      </w:r>
      <w:hyperlink r:id="rId127" w:history="1">
        <w:r w:rsidRPr="002E59EB">
          <w:rPr>
            <w:rFonts w:ascii="Arial" w:eastAsia="Times New Roman" w:hAnsi="Arial" w:cs="Arial"/>
            <w:color w:val="176495"/>
            <w:sz w:val="20"/>
            <w:szCs w:val="20"/>
            <w:u w:val="single"/>
            <w:bdr w:val="none" w:sz="0" w:space="0" w:color="auto" w:frame="1"/>
            <w:lang w:eastAsia="ru-RU"/>
          </w:rPr>
          <w:t>http://www.aeroflot.ru/cms/before_and_after_fly/disabled</w:t>
        </w:r>
      </w:hyperlink>
      <w:r w:rsidRPr="002E59EB">
        <w:rPr>
          <w:rFonts w:ascii="Arial" w:eastAsia="Times New Roman" w:hAnsi="Arial" w:cs="Arial"/>
          <w:color w:val="000000"/>
          <w:sz w:val="20"/>
          <w:szCs w:val="20"/>
          <w:lang w:eastAsia="ru-RU"/>
        </w:rPr>
        <w:t>. Девиз программы «По миру без преград!». Работники Аэрофлота оказывают помощь пассажирам-инвалидам c формальностями на регистрации, во время посадки в самолет (приоритетная посадка), с размещением в самолете, в течение всего полета, в аэропорту назначения, с трансфертом, с получением инвалидного кресла в аэропорту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со ст. 106.1 Воздушного кодекса воздушная перевозка пассажира – инвалида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согласно п. 110 Федеральных авиационных правил</w:t>
      </w:r>
      <w:hyperlink r:id="rId128" w:anchor="_ftn109" w:history="1">
        <w:r w:rsidRPr="002E59EB">
          <w:rPr>
            <w:rFonts w:ascii="Arial" w:eastAsia="Times New Roman" w:hAnsi="Arial" w:cs="Arial"/>
            <w:color w:val="176495"/>
            <w:sz w:val="20"/>
            <w:szCs w:val="20"/>
            <w:u w:val="single"/>
            <w:bdr w:val="none" w:sz="0" w:space="0" w:color="auto" w:frame="1"/>
            <w:lang w:eastAsia="ru-RU"/>
          </w:rPr>
          <w:t>[109]</w:t>
        </w:r>
      </w:hyperlink>
      <w:r w:rsidRPr="002E59EB">
        <w:rPr>
          <w:rFonts w:ascii="Arial" w:eastAsia="Times New Roman" w:hAnsi="Arial" w:cs="Arial"/>
          <w:color w:val="000000"/>
          <w:sz w:val="20"/>
          <w:szCs w:val="20"/>
          <w:lang w:eastAsia="ru-RU"/>
        </w:rPr>
        <w:t> в сопровождении путешествуют пассажиры в кресле-коляске, неспособные передвигаться самостоятельно, или больные на носилках в связи с тем, что нуждаются в обеспечении постоянного ухода. Необходимо отметить, что, в соответствии с разъяснениями Верховного Суда РФ,</w:t>
      </w:r>
      <w:hyperlink r:id="rId129" w:anchor="_ftn110" w:history="1">
        <w:r w:rsidRPr="002E59EB">
          <w:rPr>
            <w:rFonts w:ascii="Arial" w:eastAsia="Times New Roman" w:hAnsi="Arial" w:cs="Arial"/>
            <w:color w:val="176495"/>
            <w:sz w:val="20"/>
            <w:szCs w:val="20"/>
            <w:u w:val="single"/>
            <w:bdr w:val="none" w:sz="0" w:space="0" w:color="auto" w:frame="1"/>
            <w:lang w:eastAsia="ru-RU"/>
          </w:rPr>
          <w:t>[110]</w:t>
        </w:r>
      </w:hyperlink>
      <w:r w:rsidRPr="002E59EB">
        <w:rPr>
          <w:rFonts w:ascii="Arial" w:eastAsia="Times New Roman" w:hAnsi="Arial" w:cs="Arial"/>
          <w:color w:val="000000"/>
          <w:sz w:val="20"/>
          <w:szCs w:val="20"/>
          <w:lang w:eastAsia="ru-RU"/>
        </w:rPr>
        <w:t> указанные положения Федеральных авиационных правил не являются дискриминационными по отношению к инвалидам, которые не имеют возможности самостоятельно передвигаться без кресла-коляски или транспортируются на носилках. Федеральные правила допускают возможность отказа в перевозке пассажира в кресле-коляске, больного на носилках не по причине инвалидности, а вследствие отсутствия на отдельных воздушных судах условий, необходимых для перевозки таких пассажиров, когда их состояние здоровья требует особых условий, а воздушный перевозчик не может их предоставить из-за размера самолета или размера его дверей, когда физически невозможно посадить в самолет и перевезти пассажира в кресле-коляске, больного на носилках. Таким образом, п. 110 Федеральных авиационных правил не допускает произвольный отказ в перевозке указанных пассажиров. Кроме того, данный пункт не освобождает перевозчика от обязанности предложить таким пассажирам приемлемую альтернативу.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Правило о перевозке отдельных категорий инвалидов с сопровождающим не является для перевозчика обязательным. Поэтому в нормативных актах перевозчика может быть предусмотрена перевозка таких пассажиров без сопровождающего под наблюдением перевозчика. В таком случае без сопровождающего по согласованию с перевозчиком может перевозиться пассажир, лишенный слуха, а также пассажир, лишенный зрения, пассажир в кресле-коляске, неспособный передвигаться самостоятельно, или больной на носилках после оформления письменного заявления на перевозку под наблюдением перевозчика</w:t>
      </w:r>
      <w:hyperlink r:id="rId130" w:anchor="_ftn111" w:history="1">
        <w:r w:rsidRPr="002E59EB">
          <w:rPr>
            <w:rFonts w:ascii="Arial" w:eastAsia="Times New Roman" w:hAnsi="Arial" w:cs="Arial"/>
            <w:color w:val="176495"/>
            <w:sz w:val="20"/>
            <w:szCs w:val="20"/>
            <w:u w:val="single"/>
            <w:bdr w:val="none" w:sz="0" w:space="0" w:color="auto" w:frame="1"/>
            <w:lang w:eastAsia="ru-RU"/>
          </w:rPr>
          <w:t>[111]</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Пассажир-инвалид по зрению, по согласованию с перевозчиком может перевозиться в сопровождении собаки-поводыря. Перевозка в сопровождении собаки-поводыря осуществляется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 Собака-поводырь перевозится бесплатно сверх установленной нормы бесплатного провоза багажа, но к собаке-поводырю предъявляются дополнительные требования: собака должна иметь ошейник и намордник и быть привязана к креслу у ног пассажира, которого она сопровождает.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Регистрация билетов и оформление багажа для маломобильных пассажиров без сопровождения должна осуществляться при необходимости за специальной стойкой высотой от уровня пола не более 0,7 - 0,8 м. Столы для заполнения деклараций в аэропортах международных авиалиний должны быть доступны для инвалидов на креслах-колясках.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Программа защиты и бережного отношения к пассажирам – инвалидам распространяется на отношения защиты багажа, тем более, если в багаж сданы специальные средства для передвижения (в том числе кресла-коляски), принадлежащие пассажирам – инвалидам и другим лицам с ограничениями жизнедеятельности. Поэтому, за утрату или повреждение (порчу) специальных средств для передвижения (в том числе кресел-колясок), принадлежащих данным пассажирам, перевозчик несет ответственность в размере стоимости этих средств.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 Обеспечение доступности использования речного и внутреннего морского транспорта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Адаптация объектов водной транспортной инфраструктуры и определения возможности их использования для обслуживания пассажиров – инвалидов – одно из важнейших направлений в модернизации внутреннего водного транспорта Российской Федерации. С 1 января 2016 года на законодательном уровне вступит в законную силу требование об обеспечении условий доступности для пассажиров – инвалидов объектов инфраструктуры внутреннего водного транспорта и оказание им услуг наравне с другими пассажирами</w:t>
      </w:r>
      <w:hyperlink r:id="rId131" w:anchor="_ftn112" w:history="1">
        <w:r w:rsidRPr="002E59EB">
          <w:rPr>
            <w:rFonts w:ascii="Arial" w:eastAsia="Times New Roman" w:hAnsi="Arial" w:cs="Arial"/>
            <w:color w:val="176495"/>
            <w:sz w:val="20"/>
            <w:szCs w:val="20"/>
            <w:u w:val="single"/>
            <w:bdr w:val="none" w:sz="0" w:space="0" w:color="auto" w:frame="1"/>
            <w:lang w:eastAsia="ru-RU"/>
          </w:rPr>
          <w:t>[112]</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Аналогичные требования с 1 января 2016 года предъявляются и к обеспечению условий доступности для пассажиров – инвалидов объектов инфраструктуры морских портов и судов</w:t>
      </w:r>
      <w:hyperlink r:id="rId132" w:anchor="_ftn113" w:history="1">
        <w:r w:rsidRPr="002E59EB">
          <w:rPr>
            <w:rFonts w:ascii="Arial" w:eastAsia="Times New Roman" w:hAnsi="Arial" w:cs="Arial"/>
            <w:color w:val="176495"/>
            <w:sz w:val="20"/>
            <w:szCs w:val="20"/>
            <w:u w:val="single"/>
            <w:bdr w:val="none" w:sz="0" w:space="0" w:color="auto" w:frame="1"/>
            <w:lang w:eastAsia="ru-RU"/>
          </w:rPr>
          <w:t>[113]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транспортной доступности для пассажиров – инвалидов начинается с обеспечения доступности транспортной инфраструктуры, а именно речных и морских вокзалов, речных и морских судов, при этом меры обеспечения должны предусматривать различные виды утраты здоровья.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морским и речным вокзалам предъявляются общие требования, предусмотренные «СП 138.13330.2012 Общественные здания и сооружения, доступные маломобильным группам населения. Правила проектирования». Иных узконаправленных нормативных правовых актов, регламентирующих обеспечение доступности на речных и морских судах, правовая система федерального уровня пока не содержит. Однако во исполнение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будут разработаны нормативные акты подзаконного уровня, содержащие требования доступности для инвалидов при использовании речного и внутреннего морского  транспорта.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 отметить, что субъекты Российской Федерации осуществляют собственное нормативно-правовое регулирование вопросов пользования внутренним водным транспортом, в которых вправе отразить дополнительные условия доступности для пассажиров-инвалидов</w:t>
      </w:r>
      <w:hyperlink r:id="rId133" w:anchor="_ftn114" w:history="1">
        <w:r w:rsidRPr="002E59EB">
          <w:rPr>
            <w:rFonts w:ascii="Arial" w:eastAsia="Times New Roman" w:hAnsi="Arial" w:cs="Arial"/>
            <w:color w:val="176495"/>
            <w:sz w:val="20"/>
            <w:szCs w:val="20"/>
            <w:u w:val="single"/>
            <w:bdr w:val="none" w:sz="0" w:space="0" w:color="auto" w:frame="1"/>
            <w:lang w:eastAsia="ru-RU"/>
          </w:rPr>
          <w:t>[114]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 Обеспечение доступности использования автомобильного и городского наземного электрического транспорта инвалидами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Обязанности по обеспечению доступности перевозок и обслуживания пассажиров – инвалидов на городском транспорте возложены на владельцев объектов городской транспортной инфраструктуры.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междугородных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hyperlink r:id="rId134" w:anchor="_ftn115" w:history="1">
        <w:r w:rsidRPr="002E59EB">
          <w:rPr>
            <w:rFonts w:ascii="Arial" w:eastAsia="Times New Roman" w:hAnsi="Arial" w:cs="Arial"/>
            <w:color w:val="176495"/>
            <w:sz w:val="20"/>
            <w:szCs w:val="20"/>
            <w:u w:val="single"/>
            <w:bdr w:val="none" w:sz="0" w:space="0" w:color="auto" w:frame="1"/>
            <w:lang w:eastAsia="ru-RU"/>
          </w:rPr>
          <w:t>[115]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 числе необходимых действий является оборудование объектов транспортной инфраструктуры, предназначенных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 дублирование необходимой для пассажиров – инвалидов звуковой и зрительной информации, выполненной крупным шрифтом, в том числе с применением рельефно-точечного шрифта Брайля</w:t>
      </w:r>
      <w:hyperlink r:id="rId135" w:anchor="_ftn116" w:history="1">
        <w:r w:rsidRPr="002E59EB">
          <w:rPr>
            <w:rFonts w:ascii="Arial" w:eastAsia="Times New Roman" w:hAnsi="Arial" w:cs="Arial"/>
            <w:color w:val="176495"/>
            <w:sz w:val="20"/>
            <w:szCs w:val="20"/>
            <w:u w:val="single"/>
            <w:bdr w:val="none" w:sz="0" w:space="0" w:color="auto" w:frame="1"/>
            <w:lang w:eastAsia="ru-RU"/>
          </w:rPr>
          <w:t>[116]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пассажирам – инвалидам предоставляются бесплатные дополнительные услуги, такие как: помощь при передвижении по территории объекта транспортной инфраструктуры, предназначенного для обслуживания пассажиров, в том числе при входе/выходе в транспортное средство; помощь при оформлении багажа, и его получении; допуск собаки-проводника при наличии документа, подтверждающего специальное ее обучение.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пути следования непосредственно в транспортном средстве пассажиру – инвалиду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провоз собак-проводников при наличии специального документа;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перевозка кресла-коляски пассажира из числа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перевозке пассажиров из числа инвалидов и их багажа легковым такси им предоставляются следующие бесплатные услуги: оказание водителем помощи пассажиру из числа инвалидов при посадке в транспортное средство и высадке из него; провоз собак-проводников при наличии специального документа; перевозка кресла-коляски пассажира из числа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 отметить, что в субъектах Российской Федерации и муниципалитетах принимаются нормативные акты, в которых закрепляется особый статус пассажиров – инвалидов с одновременным наделением водителей транспортных средств определенными обязанностями. Например, водитель обязан обеспечивать безопасную посадку и высадку, а также комфортные условия проезда инвалидов-колясочников, инвалидов с нарушениями опорно-двигательного аппарата и лиц с нарушениями зрения и слуха</w:t>
      </w:r>
      <w:hyperlink r:id="rId136" w:anchor="_ftn117" w:history="1">
        <w:r w:rsidRPr="002E59EB">
          <w:rPr>
            <w:rFonts w:ascii="Arial" w:eastAsia="Times New Roman" w:hAnsi="Arial" w:cs="Arial"/>
            <w:color w:val="176495"/>
            <w:sz w:val="20"/>
            <w:szCs w:val="20"/>
            <w:u w:val="single"/>
            <w:bdr w:val="none" w:sz="0" w:space="0" w:color="auto" w:frame="1"/>
            <w:lang w:eastAsia="ru-RU"/>
          </w:rPr>
          <w:t>[117]</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Как правило,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Обеспечение доступности для инвалидов метрополитена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Обеспечение доступности для инвалидов метрополитена регулируется нормативно-правовыми актами субъектов РФ, в которых функционирует метро. В качестве примера можно привести Правила пользования московским метрополитеном.</w:t>
      </w:r>
      <w:hyperlink r:id="rId137" w:anchor="_ftn118" w:history="1">
        <w:r w:rsidRPr="002E59EB">
          <w:rPr>
            <w:rFonts w:ascii="Arial" w:eastAsia="Times New Roman" w:hAnsi="Arial" w:cs="Arial"/>
            <w:color w:val="176495"/>
            <w:sz w:val="20"/>
            <w:szCs w:val="20"/>
            <w:u w:val="single"/>
            <w:bdr w:val="none" w:sz="0" w:space="0" w:color="auto" w:frame="1"/>
            <w:lang w:eastAsia="ru-RU"/>
          </w:rPr>
          <w:t>[118]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данному документу метрополитен обеспечивает безопасную и комфортную перевозку пассажиров всех категорий, в том числе отвечающую требованиям по обеспечению доступности этого вида транспорта для инвалидов и иных маломобильных граждан. Лица, находящиеся на территории метрополитена, должны уступать инвалидам места в вагонах поездов. При проходе через автоматические контрольные пропускные пункты лица, сопровождающие инвалида I группы или ребенка-инвалида, могут использовать льготную персонифицированную карту, принадлежащую инвалиду. В метрополитене разрешается провозить инвалидные коляски и передвигаться на них. Также разрешается использовать слуховые аппараты (использование иных средств звукоусиления запрещено).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реализации принципа доступности для инвалидов пользования московским метрополитеном, заложенного в указанных Правилах, в Московском метрополитене образован </w:t>
      </w:r>
      <w:r w:rsidRPr="002E59EB">
        <w:rPr>
          <w:rFonts w:ascii="Arial" w:eastAsia="Times New Roman" w:hAnsi="Arial" w:cs="Arial"/>
          <w:b/>
          <w:bCs/>
          <w:color w:val="000000"/>
          <w:sz w:val="20"/>
          <w:szCs w:val="20"/>
          <w:lang w:eastAsia="ru-RU"/>
        </w:rPr>
        <w:t>Центр обеспечения мобильности пассажиров</w:t>
      </w:r>
      <w:r w:rsidRPr="002E59EB">
        <w:rPr>
          <w:rFonts w:ascii="Arial" w:eastAsia="Times New Roman" w:hAnsi="Arial" w:cs="Arial"/>
          <w:color w:val="000000"/>
          <w:sz w:val="20"/>
          <w:szCs w:val="20"/>
          <w:lang w:eastAsia="ru-RU"/>
        </w:rPr>
        <w:t> для помощи маломобильным гражданам в перемещении на станциях метрополитена.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Сайт Центра обеспечения мобильности пассажиров московского метрополитена </w:t>
      </w:r>
      <w:hyperlink r:id="rId138" w:history="1">
        <w:r w:rsidRPr="002E59EB">
          <w:rPr>
            <w:rFonts w:ascii="Arial" w:eastAsia="Times New Roman" w:hAnsi="Arial" w:cs="Arial"/>
            <w:color w:val="176495"/>
            <w:sz w:val="20"/>
            <w:szCs w:val="20"/>
            <w:u w:val="single"/>
            <w:bdr w:val="none" w:sz="0" w:space="0" w:color="auto" w:frame="1"/>
            <w:lang w:eastAsia="ru-RU"/>
          </w:rPr>
          <w:t>http://mosmetro.ru/about/mob_pass/</w:t>
        </w:r>
      </w:hyperlink>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10</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услуг связи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целом правовое регулирование вопросов обеспечения доступности для инвалидов услуг связи осуществляется по следующим основным направлениям: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softHyphen/>
      </w:r>
      <w:r w:rsidRPr="002E59EB">
        <w:rPr>
          <w:rFonts w:ascii="Arial" w:eastAsia="Times New Roman" w:hAnsi="Arial" w:cs="Arial"/>
          <w:color w:val="000000"/>
          <w:sz w:val="20"/>
          <w:szCs w:val="20"/>
          <w:lang w:eastAsia="ru-RU"/>
        </w:rPr>
        <w:softHyphen/>
        <w:t>- установление специальных правил оказания услуг связи инвалидам, а также требований, предъявляемых непосредственно к средствам связи;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закрепление соответствующих требований к зданиям и сооружениям, в которых оказываются услуги связи.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настоящее время на оператора связи (юридическое лицо или индивидуальный предприниматель, оказывающие услуги связи на основании соответствующей лицензии) возложена обязанность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hyperlink r:id="rId139" w:anchor="_ftn119" w:history="1">
        <w:r w:rsidRPr="002E59EB">
          <w:rPr>
            <w:rFonts w:ascii="Arial" w:eastAsia="Times New Roman" w:hAnsi="Arial" w:cs="Arial"/>
            <w:color w:val="176495"/>
            <w:sz w:val="20"/>
            <w:szCs w:val="20"/>
            <w:u w:val="single"/>
            <w:bdr w:val="none" w:sz="0" w:space="0" w:color="auto" w:frame="1"/>
            <w:lang w:eastAsia="ru-RU"/>
          </w:rPr>
          <w:t>[119]</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1 июля 2016 г. вступают в силу изменения законодательства</w:t>
      </w:r>
      <w:hyperlink r:id="rId140" w:anchor="_ftn120" w:history="1">
        <w:r w:rsidRPr="002E59EB">
          <w:rPr>
            <w:rFonts w:ascii="Arial" w:eastAsia="Times New Roman" w:hAnsi="Arial" w:cs="Arial"/>
            <w:color w:val="176495"/>
            <w:sz w:val="20"/>
            <w:szCs w:val="20"/>
            <w:u w:val="single"/>
            <w:bdr w:val="none" w:sz="0" w:space="0" w:color="auto" w:frame="1"/>
            <w:lang w:eastAsia="ru-RU"/>
          </w:rPr>
          <w:t>[120]</w:t>
        </w:r>
      </w:hyperlink>
      <w:r w:rsidRPr="002E59EB">
        <w:rPr>
          <w:rFonts w:ascii="Arial" w:eastAsia="Times New Roman" w:hAnsi="Arial" w:cs="Arial"/>
          <w:color w:val="000000"/>
          <w:sz w:val="20"/>
          <w:szCs w:val="20"/>
          <w:lang w:eastAsia="ru-RU"/>
        </w:rPr>
        <w:t>, в соответствии с которыми уточняется, что условия для беспрепятственного доступа инвалидов к объектам связи включают: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2) обеспечение инвалидам возможности самостоятельного передвижения по объекту связи в целях пользования услугами связи;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доведение работниками оператора связи информации об услугах связи до инвалидов иными доступными им способами.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объектах связи инвалидам без взимания дополнительной платы должны будут предоставляться следующие услуги: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дублирование необходимой для инвалидов звуковой и зрительной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регулирования в сфере социальной защиты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помощь работников оператора связи при пользовании пользовательским оборудованием (оконечным оборудованием).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на оператора связи возлагается обязанность обеспечить возможность вызова инвалидами экстренных оперативных служб путем отправки коротких текстовых сообщений через подвижную радиотелефонную связь.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Обязанность по созданию условий для беспрепятственного доступа инвалидов к местам оказания универсальных услуг связи (таксофонам, пунктам коллективного доступа) возложена на операторов универсального обслуживания (оператор связи, который оказывает услуги связи в сети связи общего пользования и на которого в установленном порядке возложена обязанность по оказанию универсальных услуг связи). Оператор универсального обслуживания до 1 июля 2016 г. должен обеспечить: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шрифта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размещение информации об универсальных услугах связи в местах, доступных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предоставление инвалидам в необходимых случаях помощи персонала оператора универсального обслуживания при пользовании универсальными услугами;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 оснащение таксофонов антивандальными кнопками с применением рельефно-точечного шрифта Брайля</w:t>
      </w:r>
      <w:hyperlink r:id="rId141" w:anchor="_ftn121" w:history="1">
        <w:r w:rsidRPr="002E59EB">
          <w:rPr>
            <w:rFonts w:ascii="Arial" w:eastAsia="Times New Roman" w:hAnsi="Arial" w:cs="Arial"/>
            <w:color w:val="176495"/>
            <w:sz w:val="20"/>
            <w:szCs w:val="20"/>
            <w:u w:val="single"/>
            <w:bdr w:val="none" w:sz="0" w:space="0" w:color="auto" w:frame="1"/>
            <w:lang w:eastAsia="ru-RU"/>
          </w:rPr>
          <w:t>[121]</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Одновременно предусмотрен надзорный механизм выполнения операторами универсального обслуживания своих обязанностей: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перечисленных выше условий для беспрепятственного доступа инвалидов к местам оказания услуг связи.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Следует отметить, что в обеспечении доступности услуг связи для инвалидов участвуют не только операторы связи и операторы универсального обслуживания. В этой связи федеральным органам исполнительной власти и органам исполнительной власти субъектов РФ рекомендуется: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 разрабатывать и внедрять информационно-диспетчерские службы в интересах инвалидов различных категорий;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 телевизорами с телетекстом; компьютерами (в том числе планшетными компьютерами) со специальным программным обеспечением для слабовидящих или невидящих пользователей;  компьютерными мониторами с высоким разрешением и контрастностью;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 мобильными устройствами (смартфонами, телефонами) и навигаторами для инвалидов с нарушениями зрения и слуха; ассистивными средствами для инвалидов с нарушениями опорно-двигательных функций;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7) стимулировать производство и распространение всех видов вспомогательных технических средств для инвалидов различных категорий</w:t>
      </w:r>
      <w:hyperlink r:id="rId142" w:anchor="_ftn122" w:history="1">
        <w:r w:rsidRPr="002E59EB">
          <w:rPr>
            <w:rFonts w:ascii="Arial" w:eastAsia="Times New Roman" w:hAnsi="Arial" w:cs="Arial"/>
            <w:color w:val="176495"/>
            <w:sz w:val="20"/>
            <w:szCs w:val="20"/>
            <w:u w:val="single"/>
            <w:bdr w:val="none" w:sz="0" w:space="0" w:color="auto" w:frame="1"/>
            <w:lang w:eastAsia="ru-RU"/>
          </w:rPr>
          <w:t>[122]</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Важный элемент обеспечения доступности для инвалидов услуг связи – формирование соответствующей инфраструктуры, адаптация к нуждам инвалидов зданий и сооружений, в которых оказываются услуги связи. На уровне строительных норм и правил, актов технического регулирования и стандартизации уже закреплены общие требования к доступности зданий и сооружений для маломобильных групп населения</w:t>
      </w:r>
      <w:hyperlink r:id="rId143" w:anchor="_ftn123" w:history="1">
        <w:r w:rsidRPr="002E59EB">
          <w:rPr>
            <w:rFonts w:ascii="Arial" w:eastAsia="Times New Roman" w:hAnsi="Arial" w:cs="Arial"/>
            <w:color w:val="176495"/>
            <w:sz w:val="20"/>
            <w:szCs w:val="20"/>
            <w:u w:val="single"/>
            <w:bdr w:val="none" w:sz="0" w:space="0" w:color="auto" w:frame="1"/>
            <w:lang w:eastAsia="ru-RU"/>
          </w:rPr>
          <w:t>[123]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благоустройстве территорий и мест отдыха также следует учитывать интересы инвалидов. Например, установлено, что в таких местах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hyperlink r:id="rId144" w:anchor="_ftn124" w:history="1">
        <w:r w:rsidRPr="002E59EB">
          <w:rPr>
            <w:rFonts w:ascii="Arial" w:eastAsia="Times New Roman" w:hAnsi="Arial" w:cs="Arial"/>
            <w:color w:val="176495"/>
            <w:sz w:val="20"/>
            <w:szCs w:val="20"/>
            <w:u w:val="single"/>
            <w:bdr w:val="none" w:sz="0" w:space="0" w:color="auto" w:frame="1"/>
            <w:lang w:eastAsia="ru-RU"/>
          </w:rPr>
          <w:t>[124]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Применительно к системам и техническим средствам связи, расположенным в зданиях, сооружениях, помещениях, зонах обслуживания, также установлены требования, направленные на защиту прав и интересов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4) в зрительных залах (театров, цирков и т.п.) следует предусматривать не менее трех зрительских мест, связанных со вспомогательными аудиосистемами, работающими на основе индукционного контура приема </w:t>
      </w:r>
      <w:r w:rsidRPr="002E59EB">
        <w:rPr>
          <w:rFonts w:ascii="Arial" w:eastAsia="Times New Roman" w:hAnsi="Arial" w:cs="Arial"/>
          <w:color w:val="000000"/>
          <w:sz w:val="20"/>
          <w:szCs w:val="20"/>
          <w:lang w:eastAsia="ru-RU"/>
        </w:rPr>
        <w:lastRenderedPageBreak/>
        <w:t>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ГОСТ Р 51646;</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(далее - ТА), доступных для инвалидов, с учетом требований ГОСТ Р 51646, а также имеющихся рекомендаций по их количественному выбору и способам размещения;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7) все доступные для инвалидов ТА общего применения, предусмотренные в зданиях или сооружениях, должны быть оснащены регуляторами громкости;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8)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9)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10)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11)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12)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креслах-колясках к этим ТА, верхние рабочие элементы ТА должны находиться в зонах досягаемости, телефонные книги, если предусмотрены, должны быть размещены так, чтобы они также находились в зоне досягаемости инвалидов в креслах-колясках и др.</w:t>
      </w:r>
      <w:hyperlink r:id="rId145" w:anchor="_ftn125" w:history="1">
        <w:r w:rsidRPr="002E59EB">
          <w:rPr>
            <w:rFonts w:ascii="Arial" w:eastAsia="Times New Roman" w:hAnsi="Arial" w:cs="Arial"/>
            <w:color w:val="176495"/>
            <w:sz w:val="20"/>
            <w:szCs w:val="20"/>
            <w:u w:val="single"/>
            <w:bdr w:val="none" w:sz="0" w:space="0" w:color="auto" w:frame="1"/>
            <w:lang w:eastAsia="ru-RU"/>
          </w:rPr>
          <w:t>[125]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 учитывать, что с 1 июля 2016 г.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возлагается обязанность обеспечить инвалидам (включая инвалидов, использующих кресла-коляски и собак-проводников) условия для беспрепятственного пользования средствами связи и информации. Одновременно устанавливается общее требование о том, что разработка и производство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 (данное требование будет применяться ко вновь вводимым в эксплуатацию или прошедшим модернизацию объектам).</w:t>
      </w:r>
      <w:hyperlink r:id="rId146" w:anchor="_ftn126" w:history="1">
        <w:r w:rsidRPr="002E59EB">
          <w:rPr>
            <w:rFonts w:ascii="Arial" w:eastAsia="Times New Roman" w:hAnsi="Arial" w:cs="Arial"/>
            <w:color w:val="176495"/>
            <w:sz w:val="20"/>
            <w:szCs w:val="20"/>
            <w:u w:val="single"/>
            <w:bdr w:val="none" w:sz="0" w:space="0" w:color="auto" w:frame="1"/>
            <w:lang w:eastAsia="ru-RU"/>
          </w:rPr>
          <w:t>[126]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 подчеркнуть, что требованиям доступности должны отвечать не только объекты, предназначенные для работы с абонентами, но и места оплаты услуг, организованные оператором связи</w:t>
      </w:r>
      <w:hyperlink r:id="rId147" w:anchor="_ftn127" w:history="1">
        <w:r w:rsidRPr="002E59EB">
          <w:rPr>
            <w:rFonts w:ascii="Arial" w:eastAsia="Times New Roman" w:hAnsi="Arial" w:cs="Arial"/>
            <w:color w:val="176495"/>
            <w:sz w:val="20"/>
            <w:szCs w:val="20"/>
            <w:u w:val="single"/>
            <w:bdr w:val="none" w:sz="0" w:space="0" w:color="auto" w:frame="1"/>
            <w:lang w:eastAsia="ru-RU"/>
          </w:rPr>
          <w:t>[127]</w:t>
        </w:r>
      </w:hyperlink>
      <w:r w:rsidRPr="002E59EB">
        <w:rPr>
          <w:rFonts w:ascii="Arial" w:eastAsia="Times New Roman" w:hAnsi="Arial" w:cs="Arial"/>
          <w:color w:val="000000"/>
          <w:sz w:val="20"/>
          <w:szCs w:val="20"/>
          <w:lang w:eastAsia="ru-RU"/>
        </w:rPr>
        <w:t>. Более того, способ доставки счетов за оказанные услуги должен отвечать требованиям беспрепятственного доступа</w:t>
      </w:r>
      <w:hyperlink r:id="rId148" w:anchor="_ftn128" w:history="1">
        <w:r w:rsidRPr="002E59EB">
          <w:rPr>
            <w:rFonts w:ascii="Arial" w:eastAsia="Times New Roman" w:hAnsi="Arial" w:cs="Arial"/>
            <w:color w:val="176495"/>
            <w:sz w:val="20"/>
            <w:szCs w:val="20"/>
            <w:u w:val="single"/>
            <w:bdr w:val="none" w:sz="0" w:space="0" w:color="auto" w:frame="1"/>
            <w:lang w:eastAsia="ru-RU"/>
          </w:rPr>
          <w:t>[128]</w:t>
        </w:r>
      </w:hyperlink>
      <w:r w:rsidRPr="002E59EB">
        <w:rPr>
          <w:rFonts w:ascii="Arial" w:eastAsia="Times New Roman" w:hAnsi="Arial" w:cs="Arial"/>
          <w:color w:val="000000"/>
          <w:sz w:val="20"/>
          <w:szCs w:val="20"/>
          <w:lang w:eastAsia="ru-RU"/>
        </w:rPr>
        <w:t>. Невыполнение требований о доступности зданий и сооружений для инвалидов и других групп населения с ограниченными возможностями передвижения со стороны некоторых видов организаций (в частности, ФГУП «Почта России») расценивается в судебной практике как осуществление предпринимательской деятельности с грубым нарушением условий, предусмотренных специальным разрешением (лицензией)</w:t>
      </w:r>
      <w:hyperlink r:id="rId149" w:anchor="_ftn129" w:history="1">
        <w:r w:rsidRPr="002E59EB">
          <w:rPr>
            <w:rFonts w:ascii="Arial" w:eastAsia="Times New Roman" w:hAnsi="Arial" w:cs="Arial"/>
            <w:color w:val="176495"/>
            <w:sz w:val="20"/>
            <w:szCs w:val="20"/>
            <w:u w:val="single"/>
            <w:bdr w:val="none" w:sz="0" w:space="0" w:color="auto" w:frame="1"/>
            <w:lang w:eastAsia="ru-RU"/>
          </w:rPr>
          <w:t>[129]</w:t>
        </w:r>
      </w:hyperlink>
      <w:r w:rsidRPr="002E59EB">
        <w:rPr>
          <w:rFonts w:ascii="Arial" w:eastAsia="Times New Roman" w:hAnsi="Arial" w:cs="Arial"/>
          <w:color w:val="000000"/>
          <w:sz w:val="20"/>
          <w:szCs w:val="20"/>
          <w:lang w:eastAsia="ru-RU"/>
        </w:rPr>
        <w:t>. Причем нахождение в этом же здании других организаций на обязанность обеспечить беспрепятственный доступ инвалидов и других маломобильных групп населения в отделение почтовой связи не влияет и от исполнения обязанности установить на входе специальные приспособления для указанной категории лиц не освобождает</w:t>
      </w:r>
      <w:hyperlink r:id="rId150" w:anchor="_ftn130" w:history="1">
        <w:r w:rsidRPr="002E59EB">
          <w:rPr>
            <w:rFonts w:ascii="Arial" w:eastAsia="Times New Roman" w:hAnsi="Arial" w:cs="Arial"/>
            <w:color w:val="176495"/>
            <w:sz w:val="20"/>
            <w:szCs w:val="20"/>
            <w:u w:val="single"/>
            <w:bdr w:val="none" w:sz="0" w:space="0" w:color="auto" w:frame="1"/>
            <w:lang w:eastAsia="ru-RU"/>
          </w:rPr>
          <w:t>[130]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Глава 11</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услуг организаций торговли и общественного питания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Обеспечение доступности для инвалидов услуг организаций торговли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Среди приоритетов при разработке местных программ адаптации объектов социальной инфраструктуры, в числе первоочередных объектов рекомендованы предприятия приближенного обслуживания: магазины, универсамы и мини-маркеты, специализированные предприятия торговли и отделы "хлебобулочные изделия", "молочные продукты", "бакалея", киоски и торговые киоски-автоматы; аптеки и аптечные киоски; столовые, кафе и закусочные, в том числе пирожковые, чайные, молочные и т.п.</w:t>
      </w:r>
      <w:hyperlink r:id="rId151" w:anchor="_ftn131" w:history="1">
        <w:r w:rsidRPr="002E59EB">
          <w:rPr>
            <w:rFonts w:ascii="Arial" w:eastAsia="Times New Roman" w:hAnsi="Arial" w:cs="Arial"/>
            <w:color w:val="176495"/>
            <w:sz w:val="20"/>
            <w:szCs w:val="20"/>
            <w:u w:val="single"/>
            <w:bdr w:val="none" w:sz="0" w:space="0" w:color="auto" w:frame="1"/>
            <w:lang w:eastAsia="ru-RU"/>
          </w:rPr>
          <w:t>[131]</w:t>
        </w:r>
      </w:hyperlink>
      <w:r w:rsidRPr="002E59EB">
        <w:rPr>
          <w:rFonts w:ascii="Arial" w:eastAsia="Times New Roman" w:hAnsi="Arial" w:cs="Arial"/>
          <w:color w:val="000000"/>
          <w:sz w:val="20"/>
          <w:szCs w:val="20"/>
          <w:lang w:eastAsia="ru-RU"/>
        </w:rPr>
        <w:t> Это связано с тем, что именно  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доступности для инвалидов помещений торговых организаций регулируется Сводом правил «Доступность зданий и сооружений для маломобильных групп населения. Актуализированная редакция СНиП 35-01-2001»,</w:t>
      </w:r>
      <w:hyperlink r:id="rId152" w:anchor="_ftn132" w:history="1">
        <w:r w:rsidRPr="002E59EB">
          <w:rPr>
            <w:rFonts w:ascii="Arial" w:eastAsia="Times New Roman" w:hAnsi="Arial" w:cs="Arial"/>
            <w:color w:val="176495"/>
            <w:sz w:val="20"/>
            <w:szCs w:val="20"/>
            <w:u w:val="single"/>
            <w:bdr w:val="none" w:sz="0" w:space="0" w:color="auto" w:frame="1"/>
            <w:lang w:eastAsia="ru-RU"/>
          </w:rPr>
          <w:t>[132]</w:t>
        </w:r>
      </w:hyperlink>
      <w:r w:rsidRPr="002E59EB">
        <w:rPr>
          <w:rFonts w:ascii="Arial" w:eastAsia="Times New Roman" w:hAnsi="Arial" w:cs="Arial"/>
          <w:color w:val="000000"/>
          <w:sz w:val="20"/>
          <w:szCs w:val="20"/>
          <w:lang w:eastAsia="ru-RU"/>
        </w:rPr>
        <w:t>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w:t>
      </w:r>
      <w:hyperlink r:id="rId153" w:anchor="_ftn133" w:history="1">
        <w:r w:rsidRPr="002E59EB">
          <w:rPr>
            <w:rFonts w:ascii="Arial" w:eastAsia="Times New Roman" w:hAnsi="Arial" w:cs="Arial"/>
            <w:color w:val="176495"/>
            <w:sz w:val="20"/>
            <w:szCs w:val="20"/>
            <w:u w:val="single"/>
            <w:bdr w:val="none" w:sz="0" w:space="0" w:color="auto" w:frame="1"/>
            <w:lang w:eastAsia="ru-RU"/>
          </w:rPr>
          <w:t>[133]</w:t>
        </w:r>
      </w:hyperlink>
      <w:r w:rsidRPr="002E59EB">
        <w:rPr>
          <w:rFonts w:ascii="Arial" w:eastAsia="Times New Roman" w:hAnsi="Arial" w:cs="Arial"/>
          <w:color w:val="000000"/>
          <w:sz w:val="20"/>
          <w:szCs w:val="20"/>
          <w:lang w:eastAsia="ru-RU"/>
        </w:rPr>
        <w:t> который носит добровольный характер и устанавливает повышенные требования.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50 м от входов, доступных для маломобильных покупателей.</w:t>
      </w:r>
      <w:hyperlink r:id="rId154" w:anchor="_ftn134" w:history="1">
        <w:r w:rsidRPr="002E59EB">
          <w:rPr>
            <w:rFonts w:ascii="Arial" w:eastAsia="Times New Roman" w:hAnsi="Arial" w:cs="Arial"/>
            <w:color w:val="176495"/>
            <w:sz w:val="20"/>
            <w:szCs w:val="20"/>
            <w:u w:val="single"/>
            <w:bdr w:val="none" w:sz="0" w:space="0" w:color="auto" w:frame="1"/>
            <w:lang w:eastAsia="ru-RU"/>
          </w:rPr>
          <w:t>[134]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w:t>
      </w:r>
      <w:hyperlink r:id="rId155" w:anchor="_ftn135" w:history="1">
        <w:r w:rsidRPr="002E59EB">
          <w:rPr>
            <w:rFonts w:ascii="Arial" w:eastAsia="Times New Roman" w:hAnsi="Arial" w:cs="Arial"/>
            <w:color w:val="176495"/>
            <w:sz w:val="20"/>
            <w:szCs w:val="20"/>
            <w:u w:val="single"/>
            <w:bdr w:val="none" w:sz="0" w:space="0" w:color="auto" w:frame="1"/>
            <w:lang w:eastAsia="ru-RU"/>
          </w:rPr>
          <w:t>[135]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hyperlink r:id="rId156" w:anchor="_ftn136" w:history="1">
        <w:r w:rsidRPr="002E59EB">
          <w:rPr>
            <w:rFonts w:ascii="Arial" w:eastAsia="Times New Roman" w:hAnsi="Arial" w:cs="Arial"/>
            <w:color w:val="176495"/>
            <w:sz w:val="20"/>
            <w:szCs w:val="20"/>
            <w:u w:val="single"/>
            <w:bdr w:val="none" w:sz="0" w:space="0" w:color="auto" w:frame="1"/>
            <w:lang w:eastAsia="ru-RU"/>
          </w:rPr>
          <w:t>[136]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650 м2) должна быть не менее 2 м.</w:t>
      </w:r>
      <w:hyperlink r:id="rId157" w:anchor="_ftn137" w:history="1">
        <w:r w:rsidRPr="002E59EB">
          <w:rPr>
            <w:rFonts w:ascii="Arial" w:eastAsia="Times New Roman" w:hAnsi="Arial" w:cs="Arial"/>
            <w:color w:val="176495"/>
            <w:sz w:val="20"/>
            <w:szCs w:val="20"/>
            <w:u w:val="single"/>
            <w:bdr w:val="none" w:sz="0" w:space="0" w:color="auto" w:frame="1"/>
            <w:lang w:eastAsia="ru-RU"/>
          </w:rPr>
          <w:t>[137]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hyperlink r:id="rId158" w:anchor="_ftn138" w:history="1">
        <w:r w:rsidRPr="002E59EB">
          <w:rPr>
            <w:rFonts w:ascii="Arial" w:eastAsia="Times New Roman" w:hAnsi="Arial" w:cs="Arial"/>
            <w:color w:val="176495"/>
            <w:sz w:val="20"/>
            <w:szCs w:val="20"/>
            <w:u w:val="single"/>
            <w:bdr w:val="none" w:sz="0" w:space="0" w:color="auto" w:frame="1"/>
            <w:lang w:eastAsia="ru-RU"/>
          </w:rPr>
          <w:t>[138]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159" w:history="1">
        <w:r w:rsidRPr="002E59EB">
          <w:rPr>
            <w:rFonts w:ascii="Arial" w:eastAsia="Times New Roman" w:hAnsi="Arial" w:cs="Arial"/>
            <w:color w:val="176495"/>
            <w:sz w:val="20"/>
            <w:szCs w:val="20"/>
            <w:u w:val="single"/>
            <w:bdr w:val="none" w:sz="0" w:space="0" w:color="auto" w:frame="1"/>
            <w:lang w:eastAsia="ru-RU"/>
          </w:rPr>
          <w:t>СП 136.13330</w:t>
        </w:r>
      </w:hyperlink>
      <w:r w:rsidRPr="002E59EB">
        <w:rPr>
          <w:rFonts w:ascii="Arial" w:eastAsia="Times New Roman" w:hAnsi="Arial" w:cs="Arial"/>
          <w:color w:val="000000"/>
          <w:sz w:val="20"/>
          <w:szCs w:val="20"/>
          <w:lang w:eastAsia="ru-RU"/>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hyperlink r:id="rId160" w:anchor="_ftn139" w:history="1">
        <w:r w:rsidRPr="002E59EB">
          <w:rPr>
            <w:rFonts w:ascii="Arial" w:eastAsia="Times New Roman" w:hAnsi="Arial" w:cs="Arial"/>
            <w:color w:val="176495"/>
            <w:sz w:val="20"/>
            <w:szCs w:val="20"/>
            <w:u w:val="single"/>
            <w:bdr w:val="none" w:sz="0" w:space="0" w:color="auto" w:frame="1"/>
            <w:lang w:eastAsia="ru-RU"/>
          </w:rPr>
          <w:t>[139]</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Обеспечение доступности для инвалидов услуг организаций общественного питания.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доступности для инвалидов помещений организаций общественного питания регулируется Сводом правил «Доступность зданий и сооружений для маломобильных групп населения. Актуализированная редакция СНиП 35-01-2001»,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hyperlink r:id="rId161" w:anchor="_ftn140" w:history="1">
        <w:r w:rsidRPr="002E59EB">
          <w:rPr>
            <w:rFonts w:ascii="Arial" w:eastAsia="Times New Roman" w:hAnsi="Arial" w:cs="Arial"/>
            <w:color w:val="176495"/>
            <w:sz w:val="20"/>
            <w:szCs w:val="20"/>
            <w:u w:val="single"/>
            <w:bdr w:val="none" w:sz="0" w:space="0" w:color="auto" w:frame="1"/>
            <w:lang w:eastAsia="ru-RU"/>
          </w:rPr>
          <w:t>[140]</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162" w:history="1">
        <w:r w:rsidRPr="002E59EB">
          <w:rPr>
            <w:rFonts w:ascii="Arial" w:eastAsia="Times New Roman" w:hAnsi="Arial" w:cs="Arial"/>
            <w:color w:val="176495"/>
            <w:sz w:val="20"/>
            <w:szCs w:val="20"/>
            <w:u w:val="single"/>
            <w:bdr w:val="none" w:sz="0" w:space="0" w:color="auto" w:frame="1"/>
            <w:lang w:eastAsia="ru-RU"/>
          </w:rPr>
          <w:t>СП 136.13330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163" w:history="1">
        <w:r w:rsidRPr="002E59EB">
          <w:rPr>
            <w:rFonts w:ascii="Arial" w:eastAsia="Times New Roman" w:hAnsi="Arial" w:cs="Arial"/>
            <w:color w:val="176495"/>
            <w:sz w:val="20"/>
            <w:szCs w:val="20"/>
            <w:u w:val="single"/>
            <w:bdr w:val="none" w:sz="0" w:space="0" w:color="auto" w:frame="1"/>
            <w:lang w:eastAsia="ru-RU"/>
          </w:rPr>
          <w:t>СП 136.13330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64" w:history="1">
        <w:r w:rsidRPr="002E59EB">
          <w:rPr>
            <w:rFonts w:ascii="Arial" w:eastAsia="Times New Roman" w:hAnsi="Arial" w:cs="Arial"/>
            <w:color w:val="176495"/>
            <w:sz w:val="20"/>
            <w:szCs w:val="20"/>
            <w:u w:val="single"/>
            <w:bdr w:val="none" w:sz="0" w:space="0" w:color="auto" w:frame="1"/>
            <w:lang w:eastAsia="ru-RU"/>
          </w:rPr>
          <w:t>СП 59.13330</w:t>
        </w:r>
      </w:hyperlink>
      <w:r w:rsidRPr="002E59EB">
        <w:rPr>
          <w:rFonts w:ascii="Arial" w:eastAsia="Times New Roman" w:hAnsi="Arial" w:cs="Arial"/>
          <w:color w:val="000000"/>
          <w:sz w:val="20"/>
          <w:szCs w:val="20"/>
          <w:lang w:eastAsia="ru-RU"/>
        </w:rPr>
        <w:t> и рекомендациями </w:t>
      </w:r>
      <w:hyperlink r:id="rId165" w:history="1">
        <w:r w:rsidRPr="002E59EB">
          <w:rPr>
            <w:rFonts w:ascii="Arial" w:eastAsia="Times New Roman" w:hAnsi="Arial" w:cs="Arial"/>
            <w:color w:val="176495"/>
            <w:sz w:val="20"/>
            <w:szCs w:val="20"/>
            <w:u w:val="single"/>
            <w:bdr w:val="none" w:sz="0" w:space="0" w:color="auto" w:frame="1"/>
            <w:lang w:eastAsia="ru-RU"/>
          </w:rPr>
          <w:t>СП 136.13330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Также установлен ряд требований к порядку предоставления информации посетителям из числа инвалидов:</w:t>
      </w:r>
      <w:hyperlink r:id="rId166" w:anchor="_ftn141" w:history="1">
        <w:r w:rsidRPr="002E59EB">
          <w:rPr>
            <w:rFonts w:ascii="Arial" w:eastAsia="Times New Roman" w:hAnsi="Arial" w:cs="Arial"/>
            <w:color w:val="176495"/>
            <w:sz w:val="20"/>
            <w:szCs w:val="20"/>
            <w:u w:val="single"/>
            <w:bdr w:val="none" w:sz="0" w:space="0" w:color="auto" w:frame="1"/>
            <w:lang w:eastAsia="ru-RU"/>
          </w:rPr>
          <w:t>[141]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меню должно иметь контрастные надписи простым шрифтом и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качестве альтернативы может использоваться меню предприятия в версии для слабовидящих, доступной в сети Интернет;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специализированные средства информации для МГН должны решаться в соподчинении с основной дизайнерской концепцией интерьера.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Глава 12</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жилых помещений и жилищно-коммунальных услуг</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 нормативными правовыми актами Российской Федерации</w:t>
      </w:r>
      <w:hyperlink r:id="rId167" w:anchor="_ftn142" w:history="1">
        <w:r w:rsidRPr="002E59EB">
          <w:rPr>
            <w:rFonts w:ascii="Arial" w:eastAsia="Times New Roman" w:hAnsi="Arial" w:cs="Arial"/>
            <w:color w:val="176495"/>
            <w:sz w:val="20"/>
            <w:szCs w:val="20"/>
            <w:u w:val="single"/>
            <w:bdr w:val="none" w:sz="0" w:space="0" w:color="auto" w:frame="1"/>
            <w:lang w:eastAsia="ru-RU"/>
          </w:rPr>
          <w:t>[142]</w:t>
        </w:r>
      </w:hyperlink>
      <w:r w:rsidRPr="002E59EB">
        <w:rPr>
          <w:rFonts w:ascii="Arial" w:eastAsia="Times New Roman" w:hAnsi="Arial" w:cs="Arial"/>
          <w:color w:val="000000"/>
          <w:sz w:val="20"/>
          <w:szCs w:val="20"/>
          <w:lang w:eastAsia="ru-RU"/>
        </w:rPr>
        <w:t> в целях обеспечения доступности для инвалидов жилых помещений и жилищно-коммунальных услуг необходимо принять следующие меры.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Обеспечение доступности жилых помещений.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Адаптировать </w:t>
      </w:r>
      <w:r w:rsidRPr="002E59EB">
        <w:rPr>
          <w:rFonts w:ascii="Arial" w:eastAsia="Times New Roman" w:hAnsi="Arial" w:cs="Arial"/>
          <w:i/>
          <w:iCs/>
          <w:color w:val="000000"/>
          <w:sz w:val="20"/>
          <w:szCs w:val="20"/>
          <w:lang w:eastAsia="ru-RU"/>
        </w:rPr>
        <w:t>придомовую территорию </w:t>
      </w:r>
      <w:r w:rsidRPr="002E59EB">
        <w:rPr>
          <w:rFonts w:ascii="Arial" w:eastAsia="Times New Roman" w:hAnsi="Arial" w:cs="Arial"/>
          <w:color w:val="000000"/>
          <w:sz w:val="20"/>
          <w:szCs w:val="20"/>
          <w:lang w:eastAsia="ru-RU"/>
        </w:rPr>
        <w:t>многоквартирных домов, в которых проживают инвалиды, обеспечив доступность (по габаритам, уклонам и информационному сопровождению и оборудованию) следующих площадок и зон: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 площадок перед главным (или выделенным для инвалидов) входом, в том числе в нежилые помещения, расположенные на придомовой территории;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специализированных автостоянок для личного автотранспорта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мест кратковременной стоянки автотранспорта (вблизи зоны входа);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хозяйственных площадок (для размещения мусоросборников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площадок для отдыха взрослого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площадок для игр детей, площадок для занятий физкультурой, площадок для выгула собак, в том числе собак-поводырей.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На открытых автостоянках на придомовой территории для машин инвалидов резервировать зоны, а в гаражных комплексах - предусматривать места с учетом требований </w:t>
      </w:r>
      <w:hyperlink r:id="rId168" w:history="1">
        <w:r w:rsidRPr="002E59EB">
          <w:rPr>
            <w:rFonts w:ascii="Arial" w:eastAsia="Times New Roman" w:hAnsi="Arial" w:cs="Arial"/>
            <w:color w:val="176495"/>
            <w:sz w:val="20"/>
            <w:szCs w:val="20"/>
            <w:u w:val="single"/>
            <w:bdr w:val="none" w:sz="0" w:space="0" w:color="auto" w:frame="1"/>
            <w:lang w:eastAsia="ru-RU"/>
          </w:rPr>
          <w:t>СП 59.13330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169" w:history="1">
        <w:r w:rsidRPr="002E59EB">
          <w:rPr>
            <w:rFonts w:ascii="Arial" w:eastAsia="Times New Roman" w:hAnsi="Arial" w:cs="Arial"/>
            <w:color w:val="176495"/>
            <w:sz w:val="20"/>
            <w:szCs w:val="20"/>
            <w:u w:val="single"/>
            <w:bdr w:val="none" w:sz="0" w:space="0" w:color="auto" w:frame="1"/>
            <w:lang w:eastAsia="ru-RU"/>
          </w:rPr>
          <w:t>СП 59.13330.2012</w:t>
        </w:r>
      </w:hyperlink>
      <w:r w:rsidRPr="002E59EB">
        <w:rPr>
          <w:rFonts w:ascii="Arial" w:eastAsia="Times New Roman" w:hAnsi="Arial" w:cs="Arial"/>
          <w:color w:val="000000"/>
          <w:sz w:val="20"/>
          <w:szCs w:val="20"/>
          <w:lang w:eastAsia="ru-RU"/>
        </w:rPr>
        <w:t> "СНиП 35-01-2001 Доступность зданий и сооружений для маломобильных групп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конструкцией подъемного устройства для инвалидов в колясках на уровень первого этажа, разработанного Белорусской республиканской ассоциацией инвалидов-колясочников, можно ознакомиться на сайте организации </w:t>
      </w:r>
      <w:hyperlink r:id="rId170" w:history="1">
        <w:r w:rsidRPr="002E59EB">
          <w:rPr>
            <w:rFonts w:ascii="Arial" w:eastAsia="Times New Roman" w:hAnsi="Arial" w:cs="Arial"/>
            <w:color w:val="176495"/>
            <w:sz w:val="20"/>
            <w:szCs w:val="20"/>
            <w:u w:val="single"/>
            <w:bdr w:val="none" w:sz="0" w:space="0" w:color="auto" w:frame="1"/>
            <w:lang w:eastAsia="ru-RU"/>
          </w:rPr>
          <w:t>www.help.raik.by</w:t>
        </w:r>
      </w:hyperlink>
      <w:r w:rsidRPr="002E59EB">
        <w:rPr>
          <w:rFonts w:ascii="Arial" w:eastAsia="Times New Roman" w:hAnsi="Arial" w:cs="Arial"/>
          <w:color w:val="000000"/>
          <w:sz w:val="20"/>
          <w:szCs w:val="20"/>
          <w:lang w:eastAsia="ru-RU"/>
        </w:rPr>
        <w:t>. Стоимость подъемника значительно меньше существующих аналогов.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Оборудование подъездов жилых домов подъемниками для инвалидов в Москве </w:t>
      </w:r>
      <w:hyperlink r:id="rId171" w:history="1">
        <w:r w:rsidRPr="002E59EB">
          <w:rPr>
            <w:rFonts w:ascii="Arial" w:eastAsia="Times New Roman" w:hAnsi="Arial" w:cs="Arial"/>
            <w:color w:val="176495"/>
            <w:sz w:val="20"/>
            <w:szCs w:val="20"/>
            <w:u w:val="single"/>
            <w:bdr w:val="none" w:sz="0" w:space="0" w:color="auto" w:frame="1"/>
            <w:lang w:eastAsia="ru-RU"/>
          </w:rPr>
          <w:t>http://inmsk.ru/news_citylife/20130710/366410821.html</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Тамбуры, включая входные двери, проектируются согласно требованиям </w:t>
      </w:r>
      <w:hyperlink r:id="rId172" w:history="1">
        <w:r w:rsidRPr="002E59EB">
          <w:rPr>
            <w:rFonts w:ascii="Arial" w:eastAsia="Times New Roman" w:hAnsi="Arial" w:cs="Arial"/>
            <w:color w:val="176495"/>
            <w:sz w:val="20"/>
            <w:szCs w:val="20"/>
            <w:u w:val="single"/>
            <w:bdr w:val="none" w:sz="0" w:space="0" w:color="auto" w:frame="1"/>
            <w:lang w:eastAsia="ru-RU"/>
          </w:rPr>
          <w:t>СП 59.13330.2012</w:t>
        </w:r>
      </w:hyperlink>
      <w:r w:rsidRPr="002E59EB">
        <w:rPr>
          <w:rFonts w:ascii="Arial" w:eastAsia="Times New Roman" w:hAnsi="Arial" w:cs="Arial"/>
          <w:color w:val="000000"/>
          <w:sz w:val="20"/>
          <w:szCs w:val="20"/>
          <w:lang w:eastAsia="ru-RU"/>
        </w:rPr>
        <w:t> "СНиП 35-01-2001 Доступность зданий и сооружений для маломобильных групп населения" и с учетом положений </w:t>
      </w:r>
      <w:hyperlink r:id="rId173" w:history="1">
        <w:r w:rsidRPr="002E59EB">
          <w:rPr>
            <w:rFonts w:ascii="Arial" w:eastAsia="Times New Roman" w:hAnsi="Arial" w:cs="Arial"/>
            <w:color w:val="176495"/>
            <w:sz w:val="20"/>
            <w:szCs w:val="20"/>
            <w:u w:val="single"/>
            <w:bdr w:val="none" w:sz="0" w:space="0" w:color="auto" w:frame="1"/>
            <w:lang w:eastAsia="ru-RU"/>
          </w:rPr>
          <w:t>СП 136.13330.2012</w:t>
        </w:r>
      </w:hyperlink>
      <w:r w:rsidRPr="002E59EB">
        <w:rPr>
          <w:rFonts w:ascii="Arial" w:eastAsia="Times New Roman" w:hAnsi="Arial" w:cs="Arial"/>
          <w:color w:val="000000"/>
          <w:sz w:val="20"/>
          <w:szCs w:val="20"/>
          <w:lang w:eastAsia="ru-RU"/>
        </w:rPr>
        <w:t> "Здания и сооружения. Общие положения проектирования с учетом доступности для маломобильных групп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 Ширину путей движения внутри других зданий принимать согласно </w:t>
      </w:r>
      <w:hyperlink r:id="rId174" w:history="1">
        <w:r w:rsidRPr="002E59EB">
          <w:rPr>
            <w:rFonts w:ascii="Arial" w:eastAsia="Times New Roman" w:hAnsi="Arial" w:cs="Arial"/>
            <w:color w:val="176495"/>
            <w:sz w:val="20"/>
            <w:szCs w:val="20"/>
            <w:u w:val="single"/>
            <w:bdr w:val="none" w:sz="0" w:space="0" w:color="auto" w:frame="1"/>
            <w:lang w:eastAsia="ru-RU"/>
          </w:rPr>
          <w:t>СП 59.13330.2012</w:t>
        </w:r>
      </w:hyperlink>
      <w:r w:rsidRPr="002E59EB">
        <w:rPr>
          <w:rFonts w:ascii="Arial" w:eastAsia="Times New Roman" w:hAnsi="Arial" w:cs="Arial"/>
          <w:color w:val="000000"/>
          <w:sz w:val="20"/>
          <w:szCs w:val="20"/>
          <w:lang w:eastAsia="ru-RU"/>
        </w:rPr>
        <w:t> "СНиП 35-01-2001 Доступность зданий и сооружений для маломобильных групп населения"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Более подробно обеспечение доступности для инвалидов жилых помещений регулируется Сводом правил «Жилая среда с планировочными элементами, доступными инвалидам. Правила проектирования»,</w:t>
      </w:r>
      <w:hyperlink r:id="rId175" w:anchor="_ftn143" w:history="1">
        <w:r w:rsidRPr="002E59EB">
          <w:rPr>
            <w:rFonts w:ascii="Arial" w:eastAsia="Times New Roman" w:hAnsi="Arial" w:cs="Arial"/>
            <w:color w:val="176495"/>
            <w:sz w:val="20"/>
            <w:szCs w:val="20"/>
            <w:u w:val="single"/>
            <w:bdr w:val="none" w:sz="0" w:space="0" w:color="auto" w:frame="1"/>
            <w:lang w:eastAsia="ru-RU"/>
          </w:rPr>
          <w:t>[143]</w:t>
        </w:r>
      </w:hyperlink>
      <w:r w:rsidRPr="002E59EB">
        <w:rPr>
          <w:rFonts w:ascii="Arial" w:eastAsia="Times New Roman" w:hAnsi="Arial" w:cs="Arial"/>
          <w:color w:val="000000"/>
          <w:sz w:val="20"/>
          <w:szCs w:val="20"/>
          <w:lang w:eastAsia="ru-RU"/>
        </w:rPr>
        <w:t> извлечения из которого приведены в Сборнике нормативно-правовых актов.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Обеспечение доступности жилищно-коммунальных услуг.</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Доступность для инвалидов услуг по содержанию жилого помещения и коммунальных услуг с учетом их особых потребностей может быть обеспечена следующими средствами: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а) адаптацией официальных сайтов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размещением в доступных для инвалидов по зрению местах и в адаптированной форме справочной информации о предоставляемых услугах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предоставлением помощника (работника организации, способного оказать необходимую помощь инвалиду);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выпуском альтернативных форматов печатных материалов (например, крупный шрифт или аудиофайлы);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инвалидов по слуху могут быть приняты специальные меры, а именно: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размещение в доступных для инвалидов по слуху местах в адаптированной форме (с учетом их особых потребностей) справочной информации о предоставляемых услугах (установка мониторов с возможностью трансляции субтитров (мониторы, их размеры и количество необходимо определять с учетом размеров помещения) и индукционных петель);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надлежащими звуковыми средствами воспроизведения информации инвалидов по слуху, предоставляемыми на основных мероприятиях и собраниях;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предоставление сурдопереводчиков соответствующей квалификации, обслуживающих основные мероприятия или собрания.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инвалидов с нарушением опорно-двигательного аппарата необходимо 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w:t>
      </w:r>
      <w:hyperlink r:id="rId176" w:anchor="_ftn144" w:history="1">
        <w:r w:rsidRPr="002E59EB">
          <w:rPr>
            <w:rFonts w:ascii="Arial" w:eastAsia="Times New Roman" w:hAnsi="Arial" w:cs="Arial"/>
            <w:color w:val="176495"/>
            <w:sz w:val="20"/>
            <w:szCs w:val="20"/>
            <w:u w:val="single"/>
            <w:bdr w:val="none" w:sz="0" w:space="0" w:color="auto" w:frame="1"/>
            <w:lang w:eastAsia="ru-RU"/>
          </w:rPr>
          <w:t>[144]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13</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услуг организаций культуры и библиотечного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приспособлении для инвалидов зданий и сооружений, в которых располагаются организации культуры, необходимо пользоваться СП 59.13330.2012.  «Доступность зданий и сооружений для маломобильных групп населения. Актуализированная редакция СНиП 35-01-2001», который носит обязательный характер, и СП 138.13330.2012 «Общественные здания и сооружения, доступные маломобильным группам населения. Правила проектирования», применение которого носит добровольный характер.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1.Музеи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Применительно к музеям СП 59.13330.2012. содержит следующие требования.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С учетом потребностей посетителей-инвалидов для музеев с выставочной площадью до 2000 м рекомендуется расположение экспозиции в одном уровне.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Зону постоянной экспозиции рекомендуется создавать с анфиладным или кольцевым маршрутом движения. Тупиковая планировка нежелательна.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Пандусы следует использовать для организации последовательного движения и одновременного осмотра экспозиции.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Навесная витрина должна находиться на высоте, доступной для визуального восприятия с кресла-коляски (низ на отметке не более 0,85 м от уровня пола). 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Повышенные требования к доступности музеев установлены СП 138.13330.2012.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Все виды музеев должны быть доступны для всех категорий посетителей, включая инвалидов.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Информация о доступности для инвалидов посещения музея Эрмитаж  размещена на сайте </w:t>
      </w:r>
      <w:hyperlink r:id="rId177" w:history="1">
        <w:r w:rsidRPr="002E59EB">
          <w:rPr>
            <w:rFonts w:ascii="Arial" w:eastAsia="Times New Roman" w:hAnsi="Arial" w:cs="Arial"/>
            <w:color w:val="176495"/>
            <w:sz w:val="20"/>
            <w:szCs w:val="20"/>
            <w:u w:val="single"/>
            <w:bdr w:val="none" w:sz="0" w:space="0" w:color="auto" w:frame="1"/>
            <w:lang w:eastAsia="ru-RU"/>
          </w:rPr>
          <w:t>http://www.hermitagemuseum.org/wps/portal/hermitage /visitus/recommended-trips</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посетителей-инвалидов рекомендуется обеспечивать доступность основных функциональных блоков музеев в соответствии с приведенной ниже табл. 14.</w:t>
      </w:r>
    </w:p>
    <w:p w:rsidR="002E59EB" w:rsidRPr="002E59EB" w:rsidRDefault="002E59EB" w:rsidP="002E59EB">
      <w:pPr>
        <w:shd w:val="clear" w:color="auto" w:fill="FFFFFF"/>
        <w:spacing w:before="257" w:after="360" w:line="240" w:lineRule="auto"/>
        <w:jc w:val="right"/>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Таблица 14</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Доступность основных функциональных блоков музеев</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570"/>
        <w:gridCol w:w="3315"/>
      </w:tblGrid>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Функция</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Место</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jc w:val="center"/>
              <w:rPr>
                <w:rFonts w:ascii="Arial" w:eastAsia="Times New Roman" w:hAnsi="Arial" w:cs="Arial"/>
                <w:color w:val="000000"/>
                <w:sz w:val="24"/>
                <w:szCs w:val="24"/>
                <w:lang w:eastAsia="ru-RU"/>
              </w:rPr>
            </w:pPr>
            <w:r w:rsidRPr="002E59EB">
              <w:rPr>
                <w:rFonts w:ascii="Arial" w:eastAsia="Times New Roman" w:hAnsi="Arial" w:cs="Arial"/>
                <w:b/>
                <w:bCs/>
                <w:color w:val="000000"/>
                <w:sz w:val="24"/>
                <w:szCs w:val="24"/>
                <w:lang w:eastAsia="ru-RU"/>
              </w:rPr>
              <w:t>Доступность для инвалидов</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Содержание экспонатов:</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Показ</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Экспозиционные и выставочные залы</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всех групп</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lastRenderedPageBreak/>
              <w:t>Сбор и хранение</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Фондохранилища и реставрационные мастерские</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 исключительных случаях</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Изучение</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Рабочие комнаты</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Желательно оборудование специальных комнат</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Обслуживание посетителей:</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 </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Прием</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Вестибюль, кинолекционный зал, кружковые комнаты</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всех групп</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Показ</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Экспозиционные и выставочные залы</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всех групп</w:t>
            </w:r>
          </w:p>
        </w:tc>
      </w:tr>
      <w:tr w:rsidR="002E59EB" w:rsidRPr="002E59EB" w:rsidTr="002E59EB">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Информация</w:t>
            </w:r>
          </w:p>
        </w:tc>
        <w:tc>
          <w:tcPr>
            <w:tcW w:w="2856"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Информационные службы, библиотека</w:t>
            </w:r>
          </w:p>
        </w:tc>
        <w:tc>
          <w:tcPr>
            <w:tcW w:w="2652" w:type="dxa"/>
            <w:tcBorders>
              <w:top w:val="outset" w:sz="6" w:space="0" w:color="auto"/>
              <w:left w:val="outset" w:sz="6" w:space="0" w:color="auto"/>
              <w:bottom w:val="outset" w:sz="6" w:space="0" w:color="auto"/>
              <w:right w:val="outset" w:sz="6" w:space="0" w:color="auto"/>
            </w:tcBorders>
            <w:hideMark/>
          </w:tcPr>
          <w:p w:rsidR="002E59EB" w:rsidRPr="002E59EB" w:rsidRDefault="002E59EB" w:rsidP="002E59EB">
            <w:pPr>
              <w:spacing w:before="257" w:after="360" w:line="240" w:lineRule="auto"/>
              <w:rPr>
                <w:rFonts w:ascii="Arial" w:eastAsia="Times New Roman" w:hAnsi="Arial" w:cs="Arial"/>
                <w:color w:val="000000"/>
                <w:sz w:val="24"/>
                <w:szCs w:val="24"/>
                <w:lang w:eastAsia="ru-RU"/>
              </w:rPr>
            </w:pPr>
            <w:r w:rsidRPr="002E59EB">
              <w:rPr>
                <w:rFonts w:ascii="Arial" w:eastAsia="Times New Roman" w:hAnsi="Arial" w:cs="Arial"/>
                <w:color w:val="000000"/>
                <w:sz w:val="24"/>
                <w:szCs w:val="24"/>
                <w:lang w:eastAsia="ru-RU"/>
              </w:rPr>
              <w:t>Для всех групп (с использованием специального оборудования)</w:t>
            </w:r>
          </w:p>
        </w:tc>
      </w:tr>
    </w:tbl>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крупных музеях в уровне вестибюля должен быть предусмотрен медпункт для оказания экстренней помощи посетителям, в том числе маломобильным.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2.Театры, театры-студии, цирки.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Основные требования к доступности помещений данной группы организаций культуры установлены СП 138.13330.2012.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Главные входы в театр (цирк, театр-студию) для зрителей следует предусматривать доступными для всех категорий посетителей.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Рекомендуется в передних и по краям задних рядов зрительных залов театров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 СП 59.13330.2012.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3.Кинотеатры и киноконцертные залы.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Требования к доступности кинотеатров и киноконцертных залов установлены СП 138.13330.2012.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 Помещения залов, фойе и других обслуживающих помещений рекомендуется располагать на одном уровне.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Расчетное число зрительских мест для инвалидов рекомендуется принимать не менее 3% вместимости зала, но не менее двух мест.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Если зрители во время мероприятия встают, зрители на инвалидных креслах-колясках должны иметь линии обзора поверх их голов.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сети своих кинотеатров «Формула кино» имеет расписание фильмов с субтитрами на сайте </w:t>
      </w:r>
      <w:hyperlink r:id="rId178" w:history="1">
        <w:r w:rsidRPr="002E59EB">
          <w:rPr>
            <w:rFonts w:ascii="Arial" w:eastAsia="Times New Roman" w:hAnsi="Arial" w:cs="Arial"/>
            <w:color w:val="176495"/>
            <w:sz w:val="20"/>
            <w:szCs w:val="20"/>
            <w:u w:val="single"/>
            <w:bdr w:val="none" w:sz="0" w:space="0" w:color="auto" w:frame="1"/>
            <w:lang w:eastAsia="ru-RU"/>
          </w:rPr>
          <w:t>http://www.formulakino.ru/raspisanie/kino/</w:t>
        </w:r>
      </w:hyperlink>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4.Библиотеки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Права инвалидов на библиотечное обслуживание, безбарьерный и беспрепятственный доступ к зданиям библиотек установлены Федеральным законом от 24 ноября 1995 г. № 181-ФЗ «О социальной защите инвалидов в Российской Федерации» и Федеральным законом от 29 декабря 1994 г. № 78-ФЗ «О библиотечном деле». Указанными законодательными актами закрепляются обязанности библиотек по обслуживанию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СП 59.13330.2012 проходы в читальном зале библиотеки должны иметь ширину не менее 1,2 м. Размер рабочего места инвалида (без учета поверхности стола) должен быть 1,50,9 м.</w:t>
      </w:r>
      <w:r w:rsidRPr="002E59EB">
        <w:rPr>
          <w:rFonts w:ascii="Arial" w:eastAsia="Times New Roman" w:hAnsi="Arial" w:cs="Arial"/>
          <w:color w:val="000000"/>
          <w:sz w:val="20"/>
          <w:szCs w:val="20"/>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- 1,50,7 м в кабинах, полукабинах или кабинетах.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 СП 138.13330.2012. содержатся рекомендации как в отношении библиотек  образовательных организаций, так и для иных библиотек.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 в части библиотек образовательных организаций рекомендации касаются обустройства мест в читальном зале, мест выдачи книг и книжных стеллажей.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 Места в читальном зале для учащихся-инвалидов рекомендуется предусматривать в виде индивидуальных полукабин, изолированных барьерами. 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Часть стойки-барьера выдачи книг в абонементе в общеобразовательных учреждениях рекомендуется устраивать высотой не более 0,7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отношении других библиотек в Своде правил также основное внимание уделяется обустройству читальных залов.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Своде правил предполагается, что количество читательских мест для инвалидов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соответствии со Сводом правил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пригодные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отношении читателей с нарушением зрения в Своде правил рекомендуется в отделениях городских библиотек для обслуживания читателей с нарушением зрения выделять фонд не менее 2,5 тыс. экз. литературы со шрифтом Брайля или аудиокниг, общей площадью 32 кв. м.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 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 Своде правил содержатся также отдельные рекомендации относительного пространственного устройства библиотек при предоставлении услуг для читателей с нарушением слуха. Для них предлагается предусмотреть помещения аудиовизуального обслуживания и помещения для групповой работы. Данные помещения должны быть изолированы планировочно, а также техническими средствами.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Своду правил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Особенности библиотечного обслуживания инвалидов регулируются Федеральным законом «О библиотечном деле», который предусматривает следующее:</w:t>
      </w:r>
    </w:p>
    <w:p w:rsidR="002E59EB" w:rsidRPr="002E59EB" w:rsidRDefault="002E59EB" w:rsidP="002E59EB">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2E59EB" w:rsidRPr="002E59EB" w:rsidRDefault="002E59EB" w:rsidP="002E59EB">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заочные или внестационарные формы обслуживания, обеспечиваемые финансированием за счет средств соответствующих бюджетов и средств федеральных программ.</w:t>
      </w:r>
      <w:hyperlink r:id="rId179" w:anchor="_ftn145" w:history="1">
        <w:r w:rsidRPr="002E59EB">
          <w:rPr>
            <w:rFonts w:ascii="Arial" w:eastAsia="Times New Roman" w:hAnsi="Arial" w:cs="Arial"/>
            <w:color w:val="176495"/>
            <w:sz w:val="20"/>
            <w:szCs w:val="20"/>
            <w:u w:val="single"/>
            <w:bdr w:val="none" w:sz="0" w:space="0" w:color="auto" w:frame="1"/>
            <w:lang w:eastAsia="ru-RU"/>
          </w:rPr>
          <w:t>[145]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Следует помнить, что это не только права инвалидов, но этим правам соответствуют и определенные обязанности государства, муниципальных образований и самих библиотек. Так Российская Федерация за счет федерального бюджета обязуется обеспечивать выпуск литературы для инвалидов по зрению. В законе установлены гарантии бюджетного финансирования и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библиотек, находящихся в ведении Российской Федерации, и федеральных государственных образовательных организаций такое финансирование осуществляется за счет федерального бюджета, для библиотек, находящихся в ведении субъектов Российской Федерации, библиотек муниципальных образовательных организаций – бюджетов субъектов Российской Федерации, для муниципальных библиотек – бюджетов муниципальных образований.</w:t>
      </w:r>
      <w:hyperlink r:id="rId180" w:anchor="_ftn146" w:history="1">
        <w:r w:rsidRPr="002E59EB">
          <w:rPr>
            <w:rFonts w:ascii="Arial" w:eastAsia="Times New Roman" w:hAnsi="Arial" w:cs="Arial"/>
            <w:color w:val="176495"/>
            <w:sz w:val="20"/>
            <w:szCs w:val="20"/>
            <w:u w:val="single"/>
            <w:bdr w:val="none" w:sz="0" w:space="0" w:color="auto" w:frame="1"/>
            <w:lang w:eastAsia="ru-RU"/>
          </w:rPr>
          <w:t>[146]</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Что касается внестационарного библиотечного обслуживания лиц с физическими недостатками, а к таковым, безусловно, относятся инвалиды, то, исходя из Федерального закона «О библиотечном деле», данное право является безусловным, т.е. его реализация не оговорена какими-то дополнительными основаниями. Соответственно, на основании заявления такого читателя библиотеки обязаны обеспечить заочную или надомную форму библиотечного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Особо следует остановиться на возможности предоставления слепым и слабовидящим экземпляров произведений в цифровой форме вне читальных залов библиотек, не нарушая при этом авторские права авторов данных произведений. Согласно новой редакции ст. 1274 Гражданского кодекса РФ, вступившей в силу с 01.01.2015 г., 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РФ.</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Тверской ордена «Знак почета» областной универсальной научной библиотеке им.А.М.Горького для улучшения условий библиотечного обслуживания людей с ограниченными возможностями выполнен комплекс организационных и технических мероприятий </w:t>
      </w:r>
      <w:hyperlink r:id="rId181" w:history="1">
        <w:r w:rsidRPr="002E59EB">
          <w:rPr>
            <w:rFonts w:ascii="Arial" w:eastAsia="Times New Roman" w:hAnsi="Arial" w:cs="Arial"/>
            <w:color w:val="176495"/>
            <w:sz w:val="20"/>
            <w:szCs w:val="20"/>
            <w:u w:val="single"/>
            <w:bdr w:val="none" w:sz="0" w:space="0" w:color="auto" w:frame="1"/>
            <w:lang w:eastAsia="ru-RU"/>
          </w:rPr>
          <w:t>http://www.tverlib.ru/ds/index.html</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Глава 14</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социального обслуживания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Право инвалидов, нуждающихся в постороннем уходе и помощи, на получение медицинских и бытовых услуг</w:t>
      </w:r>
      <w:hyperlink r:id="rId182" w:anchor="_ftn147" w:history="1">
        <w:r w:rsidRPr="002E59EB">
          <w:rPr>
            <w:rFonts w:ascii="Arial" w:eastAsia="Times New Roman" w:hAnsi="Arial" w:cs="Arial"/>
            <w:color w:val="176495"/>
            <w:sz w:val="20"/>
            <w:szCs w:val="20"/>
            <w:u w:val="single"/>
            <w:bdr w:val="none" w:sz="0" w:space="0" w:color="auto" w:frame="1"/>
            <w:lang w:eastAsia="ru-RU"/>
          </w:rPr>
          <w:t>[147]</w:t>
        </w:r>
      </w:hyperlink>
      <w:r w:rsidRPr="002E59EB">
        <w:rPr>
          <w:rFonts w:ascii="Arial" w:eastAsia="Times New Roman" w:hAnsi="Arial" w:cs="Arial"/>
          <w:color w:val="000000"/>
          <w:sz w:val="20"/>
          <w:szCs w:val="20"/>
          <w:lang w:eastAsia="ru-RU"/>
        </w:rPr>
        <w:t> предусматривает возможность получения услуг в учреждениях социального обслуживания в стационарной или полустационарной форме.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получении инвалидами услуг в стационарной или полустационарной форме установлены требования, направленные на обеспечение доступности этих услуг.</w:t>
      </w:r>
      <w:hyperlink r:id="rId183" w:anchor="_ftn148" w:history="1">
        <w:r w:rsidRPr="002E59EB">
          <w:rPr>
            <w:rFonts w:ascii="Arial" w:eastAsia="Times New Roman" w:hAnsi="Arial" w:cs="Arial"/>
            <w:color w:val="176495"/>
            <w:sz w:val="20"/>
            <w:szCs w:val="20"/>
            <w:u w:val="single"/>
            <w:bdr w:val="none" w:sz="0" w:space="0" w:color="auto" w:frame="1"/>
            <w:lang w:eastAsia="ru-RU"/>
          </w:rPr>
          <w:t>[148]</w:t>
        </w:r>
      </w:hyperlink>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Организация социального обслуживания должна обеспечить инвалиду возможность иметь сопровождающего как при передвижении по территории организации социального обслуживания, так и при пользовании услугами, предоставляемыми такой организацией.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Инвалиду должна быть обеспечена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Инвалид должен иметь доступ к размещенному в организации социального обслуживания оборудованию и носителям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организациях социального обслуживания должно осуществляться дублирование текстовых сообщений голосовыми сообщениями, организации социального обслуживания и их территории должны быть оснащены знаками, выполненными рельефно-точечным шрифтом Брайля. На территории организации социального обслуживания должно осуществляться дублирование голосовой информации текстовой информацией, надписями и (или) световыми сигналами.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Организации социального обслуживания должны обеспечить допуск  тифлосурдопереводчика, сурдопереводчика и собак-проводников к инвалидам, нуждающимся в соответствующей помощи.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организации социального обслуживания должно осуществляться информирование о предоставляемых социальных услугах с использованием русского жестового языка (сурдоперевода).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организации социального обслуживания должна быть обеспечена возможность для оказания иных видов посторонней помощи.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Установленные на уровне закона требования, обеспечивающие для инвалидов доступность учреждений социального обслуживания и предоставляемых ими услуг, конкретизированы в специальных правилах. Специальные правила, в основном, носят добровольный для применения характер, как и документы, в которых они сконцентрированы – своды правил.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то же время наибольший уровень доступности гарантирует именно соблюдение предписаний различных сводов правил.</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Так, специализированные жилые дома для малоподвижных групп населения (включая инвалидов) должны быть расположены так, чтобы расстояние до торгово-бытовых предприятий, а также до остановок общественного транспорта не должно превышать 500 м., а на пути к ним, как правило, не должно быть </w:t>
      </w:r>
      <w:r w:rsidRPr="002E59EB">
        <w:rPr>
          <w:rFonts w:ascii="Arial" w:eastAsia="Times New Roman" w:hAnsi="Arial" w:cs="Arial"/>
          <w:color w:val="000000"/>
          <w:sz w:val="20"/>
          <w:szCs w:val="20"/>
          <w:lang w:eastAsia="ru-RU"/>
        </w:rPr>
        <w:lastRenderedPageBreak/>
        <w:t>наземных переходов улиц с интенсивным движением транспорта, дома-интернаты для маломобильных граждан следует размещать на жилой территории населенных мест</w:t>
      </w:r>
      <w:hyperlink r:id="rId184" w:anchor="_ftn149" w:history="1">
        <w:r w:rsidRPr="002E59EB">
          <w:rPr>
            <w:rFonts w:ascii="Arial" w:eastAsia="Times New Roman" w:hAnsi="Arial" w:cs="Arial"/>
            <w:color w:val="176495"/>
            <w:sz w:val="20"/>
            <w:szCs w:val="20"/>
            <w:u w:val="single"/>
            <w:bdr w:val="none" w:sz="0" w:space="0" w:color="auto" w:frame="1"/>
            <w:lang w:eastAsia="ru-RU"/>
          </w:rPr>
          <w:t>[149]</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Приспособление зданий к потребностям малоподвижных групп населения осуществляют путем реконструкции или модернизации отдельных помещений и мест общего пользования с целью обеспечения полной доступности всех необходимых элементов среды и услуг для малоподвижных групп населения. При целевой реконструкции целесообразно производить: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оснащение лифтами и (или) подъемниками;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перепланировку секций или отдельных мест пансионатного проживания и модернизацию их инженерного оборудования;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установку аварийного освещения, автоматической подсветки отдельных зон (на присутствие), сенсорных регуляторов освещенности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модернизацию систем кондиционирования и отопления помещений;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устройство летних помещений (террас, балконов или лоджий, эксплуатируемых кровель);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hyperlink r:id="rId185" w:anchor="_ftn150" w:history="1">
        <w:r w:rsidRPr="002E59EB">
          <w:rPr>
            <w:rFonts w:ascii="Arial" w:eastAsia="Times New Roman" w:hAnsi="Arial" w:cs="Arial"/>
            <w:color w:val="176495"/>
            <w:sz w:val="20"/>
            <w:szCs w:val="20"/>
            <w:u w:val="single"/>
            <w:bdr w:val="none" w:sz="0" w:space="0" w:color="auto" w:frame="1"/>
            <w:lang w:eastAsia="ru-RU"/>
          </w:rPr>
          <w:t>[150]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перепланировке может быть создана специальная общественная приемная, расположенная вблизи от доступного для малоподвижных групп населения входа. В непосредственной близости от такой приемной должны быть расположены туалеты, приспособленные для пользования всеми категориями малоподвижных групп населения. В непосредственной близости от приемной предусматривают зону ожидания приема с местом для ознакомления с документами и оформления документов, а также стационарными (или откидными, при необходимости) стульями. В приемных или в зонах ожидания приема находятся наушники усиления звука, компенсационные устройства усиления звука или другое оборудование, обеспечивающее возможность работы с посетителями, имеющими нарушения функций слуха и зрения.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учреждении устанавливают не менее одного текстофона для работы с абонентами, имеющими нарушение функций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предотвращения травматизма граждан, пользующихся учреждениями социального обслуживания, предусматривается: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у наружных входов для пациентов и посетителей не должно быть устройств, способных нанести травму (двери с вращающимися полотнами, турникеты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входные двери должны быть остеклены небьющимся стеклом, что позволит увидеть инвалида, идущего (едущего) навстречу;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входных дверях должны быть установлены противоударные полосы на высоту до 0,3 м на уровне ног инвалида на кресле-коляске;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палатных отделениях и на маршрутах, связывающих их с другими подразделениями, могут быть срезаны углы и установлены предупреждающие знаки.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Специальные требования установлены ко всем помещениям в учреждениях социального обслуживания, где постоянно или временно пребывают маломобильные группы населения</w:t>
      </w:r>
      <w:hyperlink r:id="rId186" w:anchor="_ftn151" w:history="1">
        <w:r w:rsidRPr="002E59EB">
          <w:rPr>
            <w:rFonts w:ascii="Arial" w:eastAsia="Times New Roman" w:hAnsi="Arial" w:cs="Arial"/>
            <w:color w:val="176495"/>
            <w:sz w:val="20"/>
            <w:szCs w:val="20"/>
            <w:u w:val="single"/>
            <w:bdr w:val="none" w:sz="0" w:space="0" w:color="auto" w:frame="1"/>
            <w:lang w:eastAsia="ru-RU"/>
          </w:rPr>
          <w:t>[151]</w:t>
        </w:r>
      </w:hyperlink>
      <w:r w:rsidRPr="002E59EB">
        <w:rPr>
          <w:rFonts w:ascii="Arial" w:eastAsia="Times New Roman" w:hAnsi="Arial" w:cs="Arial"/>
          <w:color w:val="000000"/>
          <w:sz w:val="20"/>
          <w:szCs w:val="20"/>
          <w:lang w:eastAsia="ru-RU"/>
        </w:rPr>
        <w:t>, в том числе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различные элементы оборудования (выключатели, розетки и др.) должны иметь контрастные цвета по отношению к фону, на котором они расположены;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мебельная фурнитура (ручки, защелки и др.) должна применяться простым нажатием;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место для лежания прикованных к постели лиц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замкнутые пространства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запрещается использовать на входных крыльцах, в вестибюлях и в коридорах скользкие материалы для покрытия полов (мрамор, гранит, керамическую плитку и т.п.);</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могут быть установлены световые маячки;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лестницах и в коридорах устанавливаются двойные поручни на высоте 0,9 м, и 0,7 м от уровня пола. Поручни на лестницах должны быть с двух сторон,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 он должен быть выполнен из дерева, иметь диаметр 3-6 см и отстоять от стены на 5-6 см. На поручнях перил должны предусматриваться рельефные обозначения этажей;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кнопки управления лифтом, другими механизмами и приборами должны иметь рельефные обозначения, кабины лифта должны быть с откидными сиденьями;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лестницы должны отвечать следующим требованиям: при перепаде отметок пола между помещениями менее 0,3 м безопаснее использовать не ступени, а пандусы с уклоном не более 8%; лестничные марши должны иметь не менее трех ступеней; лестницы должны быть преимущественно прямоугольными с поворотами под прямым углом, винтовых лестниц следует  избегать; ступени не должны быть выдвинуты над подступенками более чем на 1,5 см.;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двери должны отвечать следующим требованиям, обеспечивающим безопасность и доступность: двери помещений, граничащих с коридором, должны легко, без особых усилий, открываться внутрь (кроме помещений с числом пребывающих в них свыше 15 чел.); свободная ширина проема - не менее 1,1 м; стеклянные двери и перегородки должны иметь снизу (не ниже 1,2 м) непрозрачную полосу высотой не менее 0,1 м и шириной 0,2 м, а также  маркировку на уровне глаз. В уборных, ванных и душевых комнатах не допускается открывание дверей внутрь помещений;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от уровня чистого пола до верха сиденья унитаза (с откидными подлокотниками, изготовленными из анодированного алюминия и выдерживающими нагрузку до 300 кг.) - не менее 0,5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 При жилых комнатах и палатах гериатрических учреждений следует устанавливать душевую кабину, а не ванну. При ограниченной подвижности людей целесообразно использовать сидячие ванны с герметичной дверью или специальный подъемник (на 20-30 чел. - не менее одной ванны с подъемником или специальной душевой кабины для ослабленных и лежачих). Длина ванны не менее 170 см.;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Рекомендуется использовать ручной душ с гибким шлангом на вертикальной стойке.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 Пол ванной должен быть на одном уровне с полом помещения. На дне ванны и ступеньках - резиновый коврик;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-ванная и душевая комнаты должны быть оборудованы сигнализацией экстренного вызова;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размеры помещения, в которых устанавливаются ванны,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Реабилитационные услуги для детей и подростков с ограниченными возможностями здоровья оказываются в учреждениях государственной системы социальной защиты населения, в том числе в реабилитационных центрах для детей и подростков с ограниченными возможностями здоровья. Реабилитационные центры являются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 Они предназначены для комплексной реабилитации детей в возрасте от 3 до 18 лет, а также семей, в которых такие дети воспитываются. Реабилитационные центры должны соответствовать следующим требованиям:</w:t>
      </w:r>
      <w:hyperlink r:id="rId187" w:anchor="_ftn152" w:history="1">
        <w:r w:rsidRPr="002E59EB">
          <w:rPr>
            <w:rFonts w:ascii="Arial" w:eastAsia="Times New Roman" w:hAnsi="Arial" w:cs="Arial"/>
            <w:color w:val="176495"/>
            <w:sz w:val="20"/>
            <w:szCs w:val="20"/>
            <w:u w:val="single"/>
            <w:bdr w:val="none" w:sz="0" w:space="0" w:color="auto" w:frame="1"/>
            <w:lang w:eastAsia="ru-RU"/>
          </w:rPr>
          <w:t>[152]</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-игровые площадки, прогулочные зоны, должны быть подразделены на площадки для детей младших возрастов (от 3 до 7 лет) и различные площадки для подростков-инвалидов.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 вокруг площадок предусматривают полосы безопасности шириной не менее 2 м, а по торцевым сторонам игровых площадок - не менее 3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детей с частичной потерей зрения на участке реабилитационного центра устраивают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сопровождающих взрослых, привозящих детей-инвалидов, а также временно проживающих с ними в реабилитационном центре и в гостинице при нем предусматривают автомобильные стоянки, и помещения для проживания отдельно от детей и подростков;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Если дома-интернаты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 не соответствуют требованиям принципа безбарьерной среды и доступности, то при их реконструкции и техническом перевооружении (как и при строительстве новых) должны быть выполнены следующие требования</w:t>
      </w:r>
      <w:hyperlink r:id="rId188" w:anchor="_ftn153" w:history="1">
        <w:r w:rsidRPr="002E59EB">
          <w:rPr>
            <w:rFonts w:ascii="Arial" w:eastAsia="Times New Roman" w:hAnsi="Arial" w:cs="Arial"/>
            <w:color w:val="176495"/>
            <w:sz w:val="20"/>
            <w:szCs w:val="20"/>
            <w:u w:val="single"/>
            <w:bdr w:val="none" w:sz="0" w:space="0" w:color="auto" w:frame="1"/>
            <w:lang w:eastAsia="ru-RU"/>
          </w:rPr>
          <w:t>[153]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-установить в вестибюлях домов-интернатов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-ширина пути движения на участке дома-интерната при встречном движении инвалидов на креслах-колясках должна составлять не менее 1,8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-установить тактильные средства, выполняющие предупредительную функцию, на покрытии пешеходных путей участка (бетонное покрытие или бетонные плитки, создающие ровную поверхность, при толщине швов между плитками не более 0,015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предусмотреть удобные подъезды и подходы на территории земельного участка, транспортных проездах и пешеходных дорогах на пути к учреждению и объектам, посещаемым инвалидами, остановки общественного транспорта должны быть со стороны главного входа в дом-интернат;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-размер кабины лифта в домах-интернатах: по ширине - не менее 1,1 м, глубине - 1,4 м, ширина двери - не менее 0,9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всех наружных входах в здания домов-интернатов предусмотреть тамбуры глубиной не менее 1,5 м и шириной 2,2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ширина пути движения внутри здания (в коридорах, помещениях, галереях) в чистоте должна быть не менее: при движении кресла-коляски в одном направлении - 1,5 м; при встречном движении - 1,8 м., ширина прохода в помещении с оборудованием и мебелью - не менее 1,2 м., ширина балконов и лоджий - не менее 1,4 м в свету, ширина коридора или перехода в другое здание - не менее 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подходы к различному оборудованию и мебели должны быть не менее 0,9 м, а при необходимости поворота кресла-коляски на 90° - не менее 1,2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-лоджии и балконы должны быть глубиной не менее 1,4 м., при разнице отметок пола жилого помещения и балкона (лоджии) не более 0,02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уборных общего пользования необходимо предусматривать не менее одной универсальной кабины, доступной для всех (ширина - 1,65 м, глубина - 1,8 м.). В кабине рядом с унитазом предусматривают пространство для размещения кресла-коляски, а также крючки для одежды, костылей и других принадлежностей.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Здания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 должны обеспечивать следующие требования доступности:</w:t>
      </w:r>
      <w:hyperlink r:id="rId189" w:anchor="_ftn154" w:history="1">
        <w:r w:rsidRPr="002E59EB">
          <w:rPr>
            <w:rFonts w:ascii="Arial" w:eastAsia="Times New Roman" w:hAnsi="Arial" w:cs="Arial"/>
            <w:color w:val="176495"/>
            <w:sz w:val="20"/>
            <w:szCs w:val="20"/>
            <w:u w:val="single"/>
            <w:bdr w:val="none" w:sz="0" w:space="0" w:color="auto" w:frame="1"/>
            <w:lang w:eastAsia="ru-RU"/>
          </w:rPr>
          <w:t>[154]</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оптимальная этажность домов-интернатов для детей-инвалидов - 1-2 этажа, при стесненных условиях - до 4 этажей. При числе этажей более двух учреждения для детей-инвалидов должны быть оборудованы лифтами, в том числе и коечными;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в зависимости от возраста и тяжести заболевания принцип размещения групп детей по этажам должен подчиняться следующим правилам: лежачие, обездвиженные дети размещаются не выше первого этажа; дети до 6 лет с физическими недостатками - не выше второго этажа.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Глава 15</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доступности для инвалидов общего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hyperlink r:id="rId190" w:anchor="_ftn155" w:history="1">
        <w:r w:rsidRPr="002E59EB">
          <w:rPr>
            <w:rFonts w:ascii="Arial" w:eastAsia="Times New Roman" w:hAnsi="Arial" w:cs="Arial"/>
            <w:color w:val="176495"/>
            <w:sz w:val="20"/>
            <w:szCs w:val="20"/>
            <w:u w:val="single"/>
            <w:bdr w:val="none" w:sz="0" w:space="0" w:color="auto" w:frame="1"/>
            <w:lang w:eastAsia="ru-RU"/>
          </w:rPr>
          <w:t>[155]</w:t>
        </w:r>
      </w:hyperlink>
      <w:r w:rsidRPr="002E59EB">
        <w:rPr>
          <w:rFonts w:ascii="Arial" w:eastAsia="Times New Roman" w:hAnsi="Arial" w:cs="Arial"/>
          <w:color w:val="000000"/>
          <w:sz w:val="20"/>
          <w:szCs w:val="20"/>
          <w:lang w:eastAsia="ru-RU"/>
        </w:rPr>
        <w:t> В данную категорию обучающихся включаются инвалиды, для обучения которых необходимо создание специальных условий.</w:t>
      </w:r>
    </w:p>
    <w:p w:rsidR="002E59EB" w:rsidRPr="002E59EB" w:rsidRDefault="002E59EB" w:rsidP="002E59EB">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Общие положения.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 </w:t>
      </w:r>
      <w:r w:rsidRPr="002E59EB">
        <w:rPr>
          <w:rFonts w:ascii="Arial" w:eastAsia="Times New Roman" w:hAnsi="Arial" w:cs="Arial"/>
          <w:b/>
          <w:bCs/>
          <w:color w:val="000000"/>
          <w:sz w:val="20"/>
          <w:szCs w:val="20"/>
          <w:lang w:eastAsia="ru-RU"/>
        </w:rPr>
        <w:t>специальными условиями</w:t>
      </w:r>
      <w:r w:rsidRPr="002E59EB">
        <w:rPr>
          <w:rFonts w:ascii="Arial" w:eastAsia="Times New Roman" w:hAnsi="Arial" w:cs="Arial"/>
          <w:color w:val="000000"/>
          <w:sz w:val="20"/>
          <w:szCs w:val="20"/>
          <w:lang w:eastAsia="ru-RU"/>
        </w:rPr>
        <w:t>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использование специальных образовательных программ и методов обучения и воспитания,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использование специальных учебников, учебных пособий и дидактических материалов,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использование специальных технических средств обучения коллективного и индивидуального пользования,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предоставление услуг ассистента (помощника), оказывающего обучающимся необходимую техническую помощь,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проведение групповых и индивидуальных коррекционных занятий,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Специальные условия материально-технического характера.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1. Для обучающихся с ОВЗ по зрению должны быть обеспечены</w:t>
      </w:r>
      <w:hyperlink r:id="rId191" w:anchor="_ftn156" w:history="1">
        <w:r w:rsidRPr="002E59EB">
          <w:rPr>
            <w:rFonts w:ascii="Arial" w:eastAsia="Times New Roman" w:hAnsi="Arial" w:cs="Arial"/>
            <w:color w:val="176495"/>
            <w:sz w:val="20"/>
            <w:szCs w:val="20"/>
            <w:u w:val="single"/>
            <w:bdr w:val="none" w:sz="0" w:space="0" w:color="auto" w:frame="1"/>
            <w:lang w:eastAsia="ru-RU"/>
          </w:rPr>
          <w:t>[156]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присутствие ассистента, оказывающего учащемуся необходимую помощь;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выпуска альтернативных форматов печатных материалов (крупный шрифт) или аудиофайлов;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площадь ученического стола должна быть не менее 1 м ширины и 0,6 м глубины для размещения брайлевской литературы;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площадь зоны на 1 учащегося с нарушением зрения должна быть более 3 кв.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Для учащихся с ОВЗ по слуху должны быть обеспечены:</w:t>
      </w:r>
      <w:hyperlink r:id="rId192" w:anchor="_ftn157" w:history="1">
        <w:r w:rsidRPr="002E59EB">
          <w:rPr>
            <w:rFonts w:ascii="Arial" w:eastAsia="Times New Roman" w:hAnsi="Arial" w:cs="Arial"/>
            <w:color w:val="176495"/>
            <w:sz w:val="20"/>
            <w:szCs w:val="20"/>
            <w:u w:val="single"/>
            <w:bdr w:val="none" w:sz="0" w:space="0" w:color="auto" w:frame="1"/>
            <w:lang w:eastAsia="ru-RU"/>
          </w:rPr>
          <w:t>[157]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надлежащие звуковые средства воспроизведения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получение информации с использованием русского жестового языка (сурдоперевода, тифлосурдоперевода);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площадь ученического стола должна быть не менее 1 м ширины и 0,6 м глубины для размещения тифлосредств;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площадь зоны на 1 учащегося с недостатками слуха в учебных кабинетах следует принимать не менее 2,5 кв.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hyperlink r:id="rId193" w:anchor="_ftn158" w:history="1">
        <w:r w:rsidRPr="002E59EB">
          <w:rPr>
            <w:rFonts w:ascii="Arial" w:eastAsia="Times New Roman" w:hAnsi="Arial" w:cs="Arial"/>
            <w:color w:val="176495"/>
            <w:sz w:val="20"/>
            <w:szCs w:val="20"/>
            <w:u w:val="single"/>
            <w:bdr w:val="none" w:sz="0" w:space="0" w:color="auto" w:frame="1"/>
            <w:lang w:eastAsia="ru-RU"/>
          </w:rPr>
          <w:t>[158]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наличие пандусов, поручней, расширенных дверных проемов, лифтов, локальное понижение стоек-барьеров до высоты не более 0,8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минимальный размер зоны на одно место с учетом подъезда и разворота коляски равный 1,8 x 1,8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площадь зоны на 1 учащегося с поражением опорно-двигательного аппарата в учебных кабинетах следует принимать более 3 кв. 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3. Организация образовательной 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Дошкольное образование</w:t>
      </w:r>
      <w:r w:rsidRPr="002E59EB">
        <w:rPr>
          <w:rFonts w:ascii="Arial" w:eastAsia="Times New Roman" w:hAnsi="Arial" w:cs="Arial"/>
          <w:color w:val="000000"/>
          <w:sz w:val="20"/>
          <w:szCs w:val="20"/>
          <w:lang w:eastAsia="ru-RU"/>
        </w:rPr>
        <w:t> детей с ОВЗ может быть организовано как совместно с другими детьми, так и в отдельных группах или в отдельных образовательных организациях</w:t>
      </w:r>
      <w:hyperlink r:id="rId194" w:anchor="_ftn159" w:history="1">
        <w:r w:rsidRPr="002E59EB">
          <w:rPr>
            <w:rFonts w:ascii="Arial" w:eastAsia="Times New Roman" w:hAnsi="Arial" w:cs="Arial"/>
            <w:color w:val="176495"/>
            <w:sz w:val="20"/>
            <w:szCs w:val="20"/>
            <w:u w:val="single"/>
            <w:bdr w:val="none" w:sz="0" w:space="0" w:color="auto" w:frame="1"/>
            <w:lang w:eastAsia="ru-RU"/>
          </w:rPr>
          <w:t>[159]</w:t>
        </w:r>
      </w:hyperlink>
      <w:r w:rsidRPr="002E59EB">
        <w:rPr>
          <w:rFonts w:ascii="Arial" w:eastAsia="Times New Roman" w:hAnsi="Arial" w:cs="Arial"/>
          <w:color w:val="000000"/>
          <w:sz w:val="20"/>
          <w:szCs w:val="20"/>
          <w:lang w:eastAsia="ru-RU"/>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hyperlink r:id="rId195" w:anchor="_ftn160" w:history="1">
        <w:r w:rsidRPr="002E59EB">
          <w:rPr>
            <w:rFonts w:ascii="Arial" w:eastAsia="Times New Roman" w:hAnsi="Arial" w:cs="Arial"/>
            <w:color w:val="176495"/>
            <w:sz w:val="20"/>
            <w:szCs w:val="20"/>
            <w:u w:val="single"/>
            <w:bdr w:val="none" w:sz="0" w:space="0" w:color="auto" w:frame="1"/>
            <w:lang w:eastAsia="ru-RU"/>
          </w:rPr>
          <w:t>[160]</w:t>
        </w:r>
      </w:hyperlink>
      <w:r w:rsidRPr="002E59EB">
        <w:rPr>
          <w:rFonts w:ascii="Arial" w:eastAsia="Times New Roman" w:hAnsi="Arial" w:cs="Arial"/>
          <w:color w:val="000000"/>
          <w:sz w:val="20"/>
          <w:szCs w:val="20"/>
          <w:lang w:eastAsia="ru-RU"/>
        </w:rPr>
        <w:t> Численность обучающихся с ограниченными возможностями здоровья в группе устанавливается до 15 человек.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96" w:history="1">
        <w:r w:rsidRPr="002E59EB">
          <w:rPr>
            <w:rFonts w:ascii="Arial" w:eastAsia="Times New Roman" w:hAnsi="Arial" w:cs="Arial"/>
            <w:color w:val="176495"/>
            <w:sz w:val="20"/>
            <w:szCs w:val="20"/>
            <w:u w:val="single"/>
            <w:bdr w:val="none" w:sz="0" w:space="0" w:color="auto" w:frame="1"/>
            <w:lang w:eastAsia="ru-RU"/>
          </w:rPr>
          <w:t>(законных представителей)</w:t>
        </w:r>
      </w:hyperlink>
      <w:r w:rsidRPr="002E59EB">
        <w:rPr>
          <w:rFonts w:ascii="Arial" w:eastAsia="Times New Roman" w:hAnsi="Arial" w:cs="Arial"/>
          <w:color w:val="000000"/>
          <w:sz w:val="20"/>
          <w:szCs w:val="20"/>
          <w:lang w:eastAsia="ru-RU"/>
        </w:rPr>
        <w:t>, обучение по образовательным программам дошкольного образования организуется на дому или в медицинских организациях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образовательных организациях, осуществляющих образовательную деятельность по адаптированным образовательным программам (</w:t>
      </w:r>
      <w:r w:rsidRPr="002E59EB">
        <w:rPr>
          <w:rFonts w:ascii="Arial" w:eastAsia="Times New Roman" w:hAnsi="Arial" w:cs="Arial"/>
          <w:b/>
          <w:bCs/>
          <w:color w:val="000000"/>
          <w:sz w:val="20"/>
          <w:szCs w:val="20"/>
          <w:lang w:eastAsia="ru-RU"/>
        </w:rPr>
        <w:t>начального общего, основного общего и среднего общего образования</w:t>
      </w:r>
      <w:r w:rsidRPr="002E59EB">
        <w:rPr>
          <w:rFonts w:ascii="Arial" w:eastAsia="Times New Roman" w:hAnsi="Arial" w:cs="Arial"/>
          <w:color w:val="000000"/>
          <w:sz w:val="20"/>
          <w:szCs w:val="20"/>
          <w:lang w:eastAsia="ru-RU"/>
        </w:rPr>
        <w:t>), организация образовательного процесса строится исходя из следующих требований:</w:t>
      </w:r>
      <w:hyperlink r:id="rId197" w:anchor="_ftn161" w:history="1">
        <w:r w:rsidRPr="002E59EB">
          <w:rPr>
            <w:rFonts w:ascii="Arial" w:eastAsia="Times New Roman" w:hAnsi="Arial" w:cs="Arial"/>
            <w:color w:val="176495"/>
            <w:sz w:val="20"/>
            <w:szCs w:val="20"/>
            <w:u w:val="single"/>
            <w:bdr w:val="none" w:sz="0" w:space="0" w:color="auto" w:frame="1"/>
            <w:lang w:eastAsia="ru-RU"/>
          </w:rPr>
          <w:t>[161]</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учащихся с расстройством аутистического спектра: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w:t>
      </w:r>
      <w:r w:rsidRPr="002E59EB">
        <w:rPr>
          <w:rFonts w:ascii="Arial" w:eastAsia="Times New Roman" w:hAnsi="Arial" w:cs="Arial"/>
          <w:color w:val="000000"/>
          <w:sz w:val="20"/>
          <w:szCs w:val="20"/>
          <w:lang w:eastAsia="ru-RU"/>
        </w:rPr>
        <w:lastRenderedPageBreak/>
        <w:t>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на период адаптации к нахождению в образовательной организации (от полугода до 1 года) организуется специальное сопровождение;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на групповых занятиях учащихся с расстройствами аутистического спектра требуется присутствие воспитателя (тьютора);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учащихся с умственной отсталостью, создаются классы (группы) для учащихся с умеренной и тяжелой умственной отсталостью.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4. Образовательный процесс. Реализация образовательных программ.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w:t>
      </w:r>
      <w:r w:rsidRPr="002E59EB">
        <w:rPr>
          <w:rFonts w:ascii="Arial" w:eastAsia="Times New Roman" w:hAnsi="Arial" w:cs="Arial"/>
          <w:b/>
          <w:bCs/>
          <w:color w:val="000000"/>
          <w:sz w:val="20"/>
          <w:szCs w:val="20"/>
          <w:lang w:eastAsia="ru-RU"/>
        </w:rPr>
        <w:t>дошкольного образования</w:t>
      </w:r>
      <w:r w:rsidRPr="002E59EB">
        <w:rPr>
          <w:rFonts w:ascii="Arial" w:eastAsia="Times New Roman" w:hAnsi="Arial" w:cs="Arial"/>
          <w:color w:val="000000"/>
          <w:sz w:val="20"/>
          <w:szCs w:val="20"/>
          <w:lang w:eastAsia="ru-RU"/>
        </w:rPr>
        <w:t>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w:t>
      </w:r>
      <w:hyperlink r:id="rId198" w:history="1">
        <w:r w:rsidRPr="002E59EB">
          <w:rPr>
            <w:rFonts w:ascii="Arial" w:eastAsia="Times New Roman" w:hAnsi="Arial" w:cs="Arial"/>
            <w:color w:val="176495"/>
            <w:sz w:val="20"/>
            <w:szCs w:val="20"/>
            <w:u w:val="single"/>
            <w:bdr w:val="none" w:sz="0" w:space="0" w:color="auto" w:frame="1"/>
            <w:lang w:eastAsia="ru-RU"/>
          </w:rPr>
          <w:t>индивидуальной программой</w:t>
        </w:r>
      </w:hyperlink>
      <w:r w:rsidRPr="002E59EB">
        <w:rPr>
          <w:rFonts w:ascii="Arial" w:eastAsia="Times New Roman" w:hAnsi="Arial" w:cs="Arial"/>
          <w:color w:val="000000"/>
          <w:sz w:val="20"/>
          <w:szCs w:val="20"/>
          <w:lang w:eastAsia="ru-RU"/>
        </w:rPr>
        <w:t> реабилитации инвалида</w:t>
      </w:r>
      <w:hyperlink r:id="rId199" w:anchor="_ftn162" w:history="1">
        <w:r w:rsidRPr="002E59EB">
          <w:rPr>
            <w:rFonts w:ascii="Arial" w:eastAsia="Times New Roman" w:hAnsi="Arial" w:cs="Arial"/>
            <w:color w:val="176495"/>
            <w:sz w:val="20"/>
            <w:szCs w:val="20"/>
            <w:u w:val="single"/>
            <w:bdr w:val="none" w:sz="0" w:space="0" w:color="auto" w:frame="1"/>
            <w:lang w:eastAsia="ru-RU"/>
          </w:rPr>
          <w:t>[162]</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Детский сад ГБДОУ № 83 Фрунзенского района Санкт-Петербурга стал победителем II Всероссийского конкурса «Инклюзивная школа России – 2015» в номинации «Лучший детский сад, реализующий инклюзивную практику».Опыт работы детского сада представлен на сайте http://ds83fr-spb.caduk.ru/</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образования при получении </w:t>
      </w:r>
      <w:r w:rsidRPr="002E59EB">
        <w:rPr>
          <w:rFonts w:ascii="Arial" w:eastAsia="Times New Roman" w:hAnsi="Arial" w:cs="Arial"/>
          <w:b/>
          <w:bCs/>
          <w:color w:val="000000"/>
          <w:sz w:val="20"/>
          <w:szCs w:val="20"/>
          <w:lang w:eastAsia="ru-RU"/>
        </w:rPr>
        <w:t>начального общего образования</w:t>
      </w:r>
      <w:r w:rsidRPr="002E59EB">
        <w:rPr>
          <w:rFonts w:ascii="Arial" w:eastAsia="Times New Roman" w:hAnsi="Arial" w:cs="Arial"/>
          <w:color w:val="000000"/>
          <w:sz w:val="20"/>
          <w:szCs w:val="20"/>
          <w:lang w:eastAsia="ru-RU"/>
        </w:rPr>
        <w:t>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hyperlink r:id="rId200" w:anchor="_ftn163" w:history="1">
        <w:r w:rsidRPr="002E59EB">
          <w:rPr>
            <w:rFonts w:ascii="Arial" w:eastAsia="Times New Roman" w:hAnsi="Arial" w:cs="Arial"/>
            <w:color w:val="176495"/>
            <w:sz w:val="20"/>
            <w:szCs w:val="20"/>
            <w:u w:val="single"/>
            <w:bdr w:val="none" w:sz="0" w:space="0" w:color="auto" w:frame="1"/>
            <w:lang w:eastAsia="ru-RU"/>
          </w:rPr>
          <w:t>[163]</w:t>
        </w:r>
      </w:hyperlink>
      <w:r w:rsidRPr="002E59EB">
        <w:rPr>
          <w:rFonts w:ascii="Arial" w:eastAsia="Times New Roman" w:hAnsi="Arial" w:cs="Arial"/>
          <w:color w:val="000000"/>
          <w:sz w:val="20"/>
          <w:szCs w:val="20"/>
          <w:lang w:eastAsia="ru-RU"/>
        </w:rPr>
        <w:t>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может быть разработан один или несколько вариантов программы с учетом особых образовательных потребностей;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реализация программы может быть организована как совместно с другими обучающимися, так и в отдельных классах, группах или в отдельных организациях;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возможно использование сетевой формы обучения и применение дистанционных образовательных технологий;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адаптированная образовательная программа должна включать: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а) обязательную часть и часть, формируемую участниками образовательных отношений (соотношение определено Стандартом);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три раздела: целевой, содержательный и организационный;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может включать как один учебный план, так и несколько;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 не может превышать количество учебных часов, закрепленных Стандартом;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 система оценки достижения результатов освоения программы обучающихся с ОВЗ должна учитывать особые образовательные потребности обучающихся;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е) организация самостоятельно разрабатывает и утверждает программу внеурочной 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образования при получении </w:t>
      </w:r>
      <w:r w:rsidRPr="002E59EB">
        <w:rPr>
          <w:rFonts w:ascii="Arial" w:eastAsia="Times New Roman" w:hAnsi="Arial" w:cs="Arial"/>
          <w:b/>
          <w:bCs/>
          <w:color w:val="000000"/>
          <w:sz w:val="20"/>
          <w:szCs w:val="20"/>
          <w:lang w:eastAsia="ru-RU"/>
        </w:rPr>
        <w:t>основного общего образования</w:t>
      </w:r>
      <w:r w:rsidRPr="002E59EB">
        <w:rPr>
          <w:rFonts w:ascii="Arial" w:eastAsia="Times New Roman" w:hAnsi="Arial" w:cs="Arial"/>
          <w:color w:val="000000"/>
          <w:sz w:val="20"/>
          <w:szCs w:val="20"/>
          <w:lang w:eastAsia="ru-RU"/>
        </w:rPr>
        <w:t>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hyperlink r:id="rId201" w:anchor="_ftn164" w:history="1">
        <w:r w:rsidRPr="002E59EB">
          <w:rPr>
            <w:rFonts w:ascii="Arial" w:eastAsia="Times New Roman" w:hAnsi="Arial" w:cs="Arial"/>
            <w:color w:val="176495"/>
            <w:sz w:val="20"/>
            <w:szCs w:val="20"/>
            <w:u w:val="single"/>
            <w:bdr w:val="none" w:sz="0" w:space="0" w:color="auto" w:frame="1"/>
            <w:lang w:eastAsia="ru-RU"/>
          </w:rPr>
          <w:t>[164]</w:t>
        </w:r>
      </w:hyperlink>
      <w:r w:rsidRPr="002E59EB">
        <w:rPr>
          <w:rFonts w:ascii="Arial" w:eastAsia="Times New Roman" w:hAnsi="Arial" w:cs="Arial"/>
          <w:color w:val="000000"/>
          <w:sz w:val="20"/>
          <w:szCs w:val="20"/>
          <w:lang w:eastAsia="ru-RU"/>
        </w:rPr>
        <w:t>.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выявление и удовлетворение особых образовательных потребностей обучающихся с ОВЗ;</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соблюдение допустимого уровня нагрузки, определяемого с привлечением медицинских работников;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содержание коррекционной программы входят: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цели и задачи коррекционной работы с обучающимися с ОВЗ при получении основного общего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образования при получении </w:t>
      </w:r>
      <w:r w:rsidRPr="002E59EB">
        <w:rPr>
          <w:rFonts w:ascii="Arial" w:eastAsia="Times New Roman" w:hAnsi="Arial" w:cs="Arial"/>
          <w:b/>
          <w:bCs/>
          <w:color w:val="000000"/>
          <w:sz w:val="20"/>
          <w:szCs w:val="20"/>
          <w:lang w:eastAsia="ru-RU"/>
        </w:rPr>
        <w:t>среднего общего образования</w:t>
      </w:r>
      <w:r w:rsidRPr="002E59EB">
        <w:rPr>
          <w:rFonts w:ascii="Arial" w:eastAsia="Times New Roman" w:hAnsi="Arial" w:cs="Arial"/>
          <w:color w:val="000000"/>
          <w:sz w:val="20"/>
          <w:szCs w:val="20"/>
          <w:lang w:eastAsia="ru-RU"/>
        </w:rPr>
        <w:t>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hyperlink r:id="rId202" w:anchor="_ftn165" w:history="1">
        <w:r w:rsidRPr="002E59EB">
          <w:rPr>
            <w:rFonts w:ascii="Arial" w:eastAsia="Times New Roman" w:hAnsi="Arial" w:cs="Arial"/>
            <w:color w:val="176495"/>
            <w:sz w:val="20"/>
            <w:szCs w:val="20"/>
            <w:u w:val="single"/>
            <w:bdr w:val="none" w:sz="0" w:space="0" w:color="auto" w:frame="1"/>
            <w:lang w:eastAsia="ru-RU"/>
          </w:rPr>
          <w:t>[165]</w:t>
        </w:r>
      </w:hyperlink>
      <w:r w:rsidRPr="002E59EB">
        <w:rPr>
          <w:rFonts w:ascii="Arial" w:eastAsia="Times New Roman" w:hAnsi="Arial" w:cs="Arial"/>
          <w:color w:val="000000"/>
          <w:sz w:val="20"/>
          <w:szCs w:val="20"/>
          <w:lang w:eastAsia="ru-RU"/>
        </w:rPr>
        <w:t>.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Лучшая инклюзивная школа по итогам II Всероссийского конкурса «Инклюзивная школа России – 2015» МБОУ СОШ № 21 г. Ставрополь. На сайте  </w:t>
      </w:r>
      <w:hyperlink r:id="rId203" w:history="1">
        <w:r w:rsidRPr="002E59EB">
          <w:rPr>
            <w:rFonts w:ascii="Arial" w:eastAsia="Times New Roman" w:hAnsi="Arial" w:cs="Arial"/>
            <w:color w:val="176495"/>
            <w:sz w:val="20"/>
            <w:szCs w:val="20"/>
            <w:u w:val="single"/>
            <w:bdr w:val="none" w:sz="0" w:space="0" w:color="auto" w:frame="1"/>
            <w:lang w:eastAsia="ru-RU"/>
          </w:rPr>
          <w:t>www.shkola21-stavropol.ru</w:t>
        </w:r>
      </w:hyperlink>
      <w:r w:rsidRPr="002E59EB">
        <w:rPr>
          <w:rFonts w:ascii="Arial" w:eastAsia="Times New Roman" w:hAnsi="Arial" w:cs="Arial"/>
          <w:color w:val="000000"/>
          <w:sz w:val="20"/>
          <w:szCs w:val="20"/>
          <w:lang w:eastAsia="ru-RU"/>
        </w:rPr>
        <w:t> можно ознакомиться с опытом работы школы в соответствии с программой «Построение системы инклюзивного образования в условиях современного общеобразовательного учреждения»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поддержку обучающихся с особыми образовательными потребностями;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выявление и удовлетворение особых образовательных потребностей обучающихся с ОВЗ и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интеграцию этой категории обучающихся в организации, осуществляющей образовательную деятельность;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Программа должна содержать: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1) цели и задачи коррекционной работы;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5. Итоговая аттестация.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Итоговая аттестация по образовательным программам </w:t>
      </w:r>
      <w:r w:rsidRPr="002E59EB">
        <w:rPr>
          <w:rFonts w:ascii="Arial" w:eastAsia="Times New Roman" w:hAnsi="Arial" w:cs="Arial"/>
          <w:b/>
          <w:bCs/>
          <w:color w:val="000000"/>
          <w:sz w:val="20"/>
          <w:szCs w:val="20"/>
          <w:lang w:eastAsia="ru-RU"/>
        </w:rPr>
        <w:t>основного общего образования </w:t>
      </w:r>
      <w:r w:rsidRPr="002E59EB">
        <w:rPr>
          <w:rFonts w:ascii="Arial" w:eastAsia="Times New Roman" w:hAnsi="Arial" w:cs="Arial"/>
          <w:color w:val="000000"/>
          <w:sz w:val="20"/>
          <w:szCs w:val="20"/>
          <w:lang w:eastAsia="ru-RU"/>
        </w:rPr>
        <w:t>для обучающихся с ОВЗ</w:t>
      </w:r>
      <w:hyperlink r:id="rId204" w:anchor="_ftn166" w:history="1">
        <w:r w:rsidRPr="002E59EB">
          <w:rPr>
            <w:rFonts w:ascii="Arial" w:eastAsia="Times New Roman" w:hAnsi="Arial" w:cs="Arial"/>
            <w:color w:val="176495"/>
            <w:sz w:val="20"/>
            <w:szCs w:val="20"/>
            <w:u w:val="single"/>
            <w:bdr w:val="none" w:sz="0" w:space="0" w:color="auto" w:frame="1"/>
            <w:lang w:eastAsia="ru-RU"/>
          </w:rPr>
          <w:t>[166]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проводится в форме письменных и устных экзаменов с использованием текстов, тем, заданий, билетов (государственный выпускной экзамен);</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Итоговая аттестация по образовательным программам среднего </w:t>
      </w:r>
      <w:r w:rsidRPr="002E59EB">
        <w:rPr>
          <w:rFonts w:ascii="Arial" w:eastAsia="Times New Roman" w:hAnsi="Arial" w:cs="Arial"/>
          <w:b/>
          <w:bCs/>
          <w:color w:val="000000"/>
          <w:sz w:val="20"/>
          <w:szCs w:val="20"/>
          <w:lang w:eastAsia="ru-RU"/>
        </w:rPr>
        <w:t>общего образования </w:t>
      </w:r>
      <w:r w:rsidRPr="002E59EB">
        <w:rPr>
          <w:rFonts w:ascii="Arial" w:eastAsia="Times New Roman" w:hAnsi="Arial" w:cs="Arial"/>
          <w:color w:val="000000"/>
          <w:sz w:val="20"/>
          <w:szCs w:val="20"/>
          <w:lang w:eastAsia="ru-RU"/>
        </w:rPr>
        <w:t>для обучающихся с ОВЗ</w:t>
      </w:r>
      <w:hyperlink r:id="rId205" w:anchor="_ftn167" w:history="1">
        <w:r w:rsidRPr="002E59EB">
          <w:rPr>
            <w:rFonts w:ascii="Arial" w:eastAsia="Times New Roman" w:hAnsi="Arial" w:cs="Arial"/>
            <w:color w:val="176495"/>
            <w:sz w:val="20"/>
            <w:szCs w:val="20"/>
            <w:u w:val="single"/>
            <w:bdr w:val="none" w:sz="0" w:space="0" w:color="auto" w:frame="1"/>
            <w:lang w:eastAsia="ru-RU"/>
          </w:rPr>
          <w:t>[167]</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проводится в форме государственного выпускного экзамена  с использованием текстов, тем, заданий, билетов;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16</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для инвалидов доступности профессионального образования</w:t>
      </w:r>
    </w:p>
    <w:p w:rsidR="002E59EB" w:rsidRPr="002E59EB" w:rsidRDefault="002E59EB" w:rsidP="002E59EB">
      <w:pPr>
        <w:shd w:val="clear" w:color="auto" w:fill="FFFFFF"/>
        <w:spacing w:before="257" w:after="360" w:line="240" w:lineRule="auto"/>
        <w:jc w:val="center"/>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1.                Обеспечение права на образование инвалидов в профессиональных образовательных организациях и организациях высшего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а также бесплатного высшего образования</w:t>
      </w:r>
      <w:hyperlink r:id="rId206" w:anchor="_ftn168" w:history="1">
        <w:r w:rsidRPr="002E59EB">
          <w:rPr>
            <w:rFonts w:ascii="Arial" w:eastAsia="Times New Roman" w:hAnsi="Arial" w:cs="Arial"/>
            <w:color w:val="176495"/>
            <w:sz w:val="20"/>
            <w:szCs w:val="20"/>
            <w:u w:val="single"/>
            <w:bdr w:val="none" w:sz="0" w:space="0" w:color="auto" w:frame="1"/>
            <w:lang w:eastAsia="ru-RU"/>
          </w:rPr>
          <w:t>[168]</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Право на прием на обучение по программам бакалавриата и программам специалитета за счет федерального бюджета, бюджетов субъектов РФ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этого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hyperlink r:id="rId207" w:anchor="_ftn169" w:history="1">
        <w:r w:rsidRPr="002E59EB">
          <w:rPr>
            <w:rFonts w:ascii="Arial" w:eastAsia="Times New Roman" w:hAnsi="Arial" w:cs="Arial"/>
            <w:color w:val="176495"/>
            <w:sz w:val="20"/>
            <w:szCs w:val="20"/>
            <w:u w:val="single"/>
            <w:bdr w:val="none" w:sz="0" w:space="0" w:color="auto" w:frame="1"/>
            <w:lang w:eastAsia="ru-RU"/>
          </w:rPr>
          <w:t>[169]</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(далее – ОВЗ)</w:t>
      </w:r>
      <w:hyperlink r:id="rId208" w:anchor="_ftn170" w:history="1">
        <w:r w:rsidRPr="002E59EB">
          <w:rPr>
            <w:rFonts w:ascii="Arial" w:eastAsia="Times New Roman" w:hAnsi="Arial" w:cs="Arial"/>
            <w:color w:val="176495"/>
            <w:sz w:val="20"/>
            <w:szCs w:val="20"/>
            <w:u w:val="single"/>
            <w:bdr w:val="none" w:sz="0" w:space="0" w:color="auto" w:frame="1"/>
            <w:lang w:eastAsia="ru-RU"/>
          </w:rPr>
          <w:t>[170]</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hyperlink r:id="rId209" w:anchor="_ftn171" w:history="1">
        <w:r w:rsidRPr="002E59EB">
          <w:rPr>
            <w:rFonts w:ascii="Arial" w:eastAsia="Times New Roman" w:hAnsi="Arial" w:cs="Arial"/>
            <w:color w:val="176495"/>
            <w:sz w:val="20"/>
            <w:szCs w:val="20"/>
            <w:u w:val="single"/>
            <w:bdr w:val="none" w:sz="0" w:space="0" w:color="auto" w:frame="1"/>
            <w:lang w:eastAsia="ru-RU"/>
          </w:rPr>
          <w:t>[171]</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Порядки приема на обучение по образовательным программам среднего профессионального образования и высшего образования устанавливаются Министерством образования и науки Российской Федерации (для программ бакалавриата, специалитета и магистратуры Порядки принимаются ежегодно).</w:t>
      </w:r>
      <w:hyperlink r:id="rId210" w:anchor="_ftn172" w:history="1">
        <w:r w:rsidRPr="002E59EB">
          <w:rPr>
            <w:rFonts w:ascii="Arial" w:eastAsia="Times New Roman" w:hAnsi="Arial" w:cs="Arial"/>
            <w:color w:val="176495"/>
            <w:sz w:val="20"/>
            <w:szCs w:val="20"/>
            <w:u w:val="single"/>
            <w:bdr w:val="none" w:sz="0" w:space="0" w:color="auto" w:frame="1"/>
            <w:lang w:eastAsia="ru-RU"/>
          </w:rPr>
          <w:t>[172]</w:t>
        </w:r>
      </w:hyperlink>
      <w:r w:rsidRPr="002E59EB">
        <w:rPr>
          <w:rFonts w:ascii="Arial" w:eastAsia="Times New Roman" w:hAnsi="Arial" w:cs="Arial"/>
          <w:color w:val="000000"/>
          <w:sz w:val="20"/>
          <w:szCs w:val="20"/>
          <w:lang w:eastAsia="ru-RU"/>
        </w:rPr>
        <w:t> Данные нормативно-правовые акты регламентируют создание специальных условий при проведении вступительных испытаний для лиц с ОВЗ. Данные условия предоставляются поступающим на основании заявления о приеме, содержащего сведения о необходимости создания соответствующих специальных условий, и документа, подтверждающего инвалидность.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Опыт  среднего профессионального инклюзивного образования представлен ОБПОУ «Курский государственный политехнический колледж», который проводит обучение по всем специальностям и профессиям среднего профессионального образования в соответствии с лицензией на ведение образовательной деятельности, профессиональную подготовку и переподготовку лиц с ограниченными возможностями здоровья при строгом соблюдении медицинских указаний и противопоказаний к приему на обучение и рекомендации ВТЭК </w:t>
      </w:r>
      <w:hyperlink r:id="rId211" w:history="1">
        <w:r w:rsidRPr="002E59EB">
          <w:rPr>
            <w:rFonts w:ascii="Arial" w:eastAsia="Times New Roman" w:hAnsi="Arial" w:cs="Arial"/>
            <w:color w:val="176495"/>
            <w:sz w:val="20"/>
            <w:szCs w:val="20"/>
            <w:u w:val="single"/>
            <w:bdr w:val="none" w:sz="0" w:space="0" w:color="auto" w:frame="1"/>
            <w:lang w:eastAsia="ru-RU"/>
          </w:rPr>
          <w:t>www.kg-college.ru</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проведении вступительных испытаний для лиц с ОВЗ должно обеспечиваться соблюдение следующих требований: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вступительные испытания для поступающих с ОВЗ проводятся в отдельной аудитории (для поступающих в организации среднего профессионального образования такого жесткого правила не установлено);</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число поступающих с ОВЗ в одной аудитории не должно превышать: при сдаче вступительного испытания в ВУЗ в письменной форме - 12 человек; при сдаче вступительного испытания в ВУЗ в устной форме, а также при сдаче вступительных испытаний в аспирантуру в устной и письменной форме - 6 человек;</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допускается присутствие в аудитории во время сдачи вступительного испытания большего числа поступающих с ОВЗ, а также проведение вступительных испытаний для поступающих с ОВЗ в одной аудитории совместно с иными поступающими, если это не создает трудностей для поступающих при сдаче вступительного испытания;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допускается присутствие в аудитории во время сдачи вступительного испытания ассистента, оказывающего поступающим с ОВЗ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продолжительность вступительного испытания для поступающих с ОВЗ увеличивается по решению организации, но не более чем на 1,5 часа (для поступающих в организации среднего профессионального образования такая возможность не установлена);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поступающим с ОВЗ предоставляется в доступной для них форме информация о порядке проведения вступительных испытаний.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поступающие с ОВЗ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слепых: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слабовидящих: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обеспечивается индивидуальное равномерное освещение не менее 300 люкс;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поступающим для выполнения задания при необходимости предоставляется увеличивающее устройство (на вступительных испытаниях в ВУЗ и аспирантуру возможно также использование собственных увеличивающих устройств);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задания для выполнения, а также инструкция о порядке проведения вступительных испытаний оформляются увеличенным шрифтом;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 поступлении в ВУЗ и аспирантуру для слепоглухих предоставляются услуги тифлосурдопереводчика (помимо требований, выполняемых соответственно для слепых и глухих);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лиц с тяжелыми нарушениями речи, глухих, слабослышащих все вступительные испытания по желанию поступающих могут проводиться в письменной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по желанию поступающих все вступительные испытания могут проводиться в устной форме (в ВУЗах дополнительные вступительные испытания творческой и (или) профессиональной направленности, </w:t>
      </w:r>
      <w:r w:rsidRPr="002E59EB">
        <w:rPr>
          <w:rFonts w:ascii="Arial" w:eastAsia="Times New Roman" w:hAnsi="Arial" w:cs="Arial"/>
          <w:color w:val="000000"/>
          <w:sz w:val="20"/>
          <w:szCs w:val="20"/>
          <w:lang w:eastAsia="ru-RU"/>
        </w:rPr>
        <w:lastRenderedPageBreak/>
        <w:t>вступительные испытания при приеме в магистратуру проводятся в письменной форме по решению организации).</w:t>
      </w:r>
    </w:p>
    <w:p w:rsidR="002E59EB" w:rsidRPr="002E59EB" w:rsidRDefault="002E59EB" w:rsidP="002E59EB">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2.                Условия обеспечения доступности профессионального образования для инвалидов и лиц с ограниченными возможностями здоровья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2.1. Архитектурная доступность организаций, реализующих программы профессионального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Архитектурная доступность организаций профессионального и высшего образования достигается на этапе проектирования зданий образовательных организаций, а также в процессе их эксплуатации. При этом необходимо пользоваться Сводом правил «Доступность зданий и сооружений для маломобильных групп населения. Актуализированная редакция СНиП 35-01-2001»,</w:t>
      </w:r>
      <w:hyperlink r:id="rId212" w:anchor="_ftn173" w:history="1">
        <w:r w:rsidRPr="002E59EB">
          <w:rPr>
            <w:rFonts w:ascii="Arial" w:eastAsia="Times New Roman" w:hAnsi="Arial" w:cs="Arial"/>
            <w:color w:val="176495"/>
            <w:sz w:val="20"/>
            <w:szCs w:val="20"/>
            <w:u w:val="single"/>
            <w:bdr w:val="none" w:sz="0" w:space="0" w:color="auto" w:frame="1"/>
            <w:lang w:eastAsia="ru-RU"/>
          </w:rPr>
          <w:t>[173]</w:t>
        </w:r>
      </w:hyperlink>
      <w:r w:rsidRPr="002E59EB">
        <w:rPr>
          <w:rFonts w:ascii="Arial" w:eastAsia="Times New Roman" w:hAnsi="Arial" w:cs="Arial"/>
          <w:color w:val="000000"/>
          <w:sz w:val="20"/>
          <w:szCs w:val="20"/>
          <w:lang w:eastAsia="ru-RU"/>
        </w:rPr>
        <w:t> который носит обязательный характер, и Сводом правил «Общественные здания и сооружения, доступные маломобильным группам населения. Правила проектирования»,</w:t>
      </w:r>
      <w:hyperlink r:id="rId213" w:anchor="_ftn174" w:history="1">
        <w:r w:rsidRPr="002E59EB">
          <w:rPr>
            <w:rFonts w:ascii="Arial" w:eastAsia="Times New Roman" w:hAnsi="Arial" w:cs="Arial"/>
            <w:color w:val="176495"/>
            <w:sz w:val="20"/>
            <w:szCs w:val="20"/>
            <w:u w:val="single"/>
            <w:bdr w:val="none" w:sz="0" w:space="0" w:color="auto" w:frame="1"/>
            <w:lang w:eastAsia="ru-RU"/>
          </w:rPr>
          <w:t>[174]</w:t>
        </w:r>
      </w:hyperlink>
      <w:r w:rsidRPr="002E59EB">
        <w:rPr>
          <w:rFonts w:ascii="Arial" w:eastAsia="Times New Roman" w:hAnsi="Arial" w:cs="Arial"/>
          <w:color w:val="000000"/>
          <w:sz w:val="20"/>
          <w:szCs w:val="20"/>
          <w:lang w:eastAsia="ru-RU"/>
        </w:rPr>
        <w:t> применение которого носит добровольный характер.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2.2.   Доступность услуг организаций, реализующих программы профессионального образования.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Содержание профессионального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hyperlink r:id="rId214" w:anchor="_ftn175" w:history="1">
        <w:r w:rsidRPr="002E59EB">
          <w:rPr>
            <w:rFonts w:ascii="Arial" w:eastAsia="Times New Roman" w:hAnsi="Arial" w:cs="Arial"/>
            <w:color w:val="176495"/>
            <w:sz w:val="20"/>
            <w:szCs w:val="20"/>
            <w:u w:val="single"/>
            <w:bdr w:val="none" w:sz="0" w:space="0" w:color="auto" w:frame="1"/>
            <w:lang w:eastAsia="ru-RU"/>
          </w:rPr>
          <w:t>[175]</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Обучение обучающихся с ОВЗ осуществляется на основе образовательных программ, адаптированных при необходимости для обучения указанных обучающихся</w:t>
      </w:r>
      <w:hyperlink r:id="rId215" w:anchor="_ftn176" w:history="1">
        <w:r w:rsidRPr="002E59EB">
          <w:rPr>
            <w:rFonts w:ascii="Arial" w:eastAsia="Times New Roman" w:hAnsi="Arial" w:cs="Arial"/>
            <w:color w:val="176495"/>
            <w:sz w:val="20"/>
            <w:szCs w:val="20"/>
            <w:u w:val="single"/>
            <w:bdr w:val="none" w:sz="0" w:space="0" w:color="auto" w:frame="1"/>
            <w:lang w:eastAsia="ru-RU"/>
          </w:rPr>
          <w:t>[176]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Образование обучающихся с ОВЗ может быть организовано как совместно с другими обучающимися, так и в отдельных группах или в отдельных организациях.</w:t>
      </w:r>
      <w:hyperlink r:id="rId216" w:anchor="_ftn177" w:history="1">
        <w:r w:rsidRPr="002E59EB">
          <w:rPr>
            <w:rFonts w:ascii="Arial" w:eastAsia="Times New Roman" w:hAnsi="Arial" w:cs="Arial"/>
            <w:color w:val="176495"/>
            <w:sz w:val="20"/>
            <w:szCs w:val="20"/>
            <w:u w:val="single"/>
            <w:bdr w:val="none" w:sz="0" w:space="0" w:color="auto" w:frame="1"/>
            <w:lang w:eastAsia="ru-RU"/>
          </w:rPr>
          <w:t>[177]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получении образования по программам профессионального образования обучающимся с ОВЗ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hyperlink r:id="rId217" w:anchor="_ftn178" w:history="1">
        <w:r w:rsidRPr="002E59EB">
          <w:rPr>
            <w:rFonts w:ascii="Arial" w:eastAsia="Times New Roman" w:hAnsi="Arial" w:cs="Arial"/>
            <w:color w:val="176495"/>
            <w:sz w:val="20"/>
            <w:szCs w:val="20"/>
            <w:u w:val="single"/>
            <w:bdr w:val="none" w:sz="0" w:space="0" w:color="auto" w:frame="1"/>
            <w:lang w:eastAsia="ru-RU"/>
          </w:rPr>
          <w:t>[178]</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Специальные требования к организации образовательного процесса по программам профессионального образования обучающихся с ОВЗ конкретизируются Порядками организации и осуществления образовательной деятельности по соответствующим образовательным программам профессионального образования.</w:t>
      </w:r>
      <w:hyperlink r:id="rId218" w:anchor="_ftn179" w:history="1">
        <w:r w:rsidRPr="002E59EB">
          <w:rPr>
            <w:rFonts w:ascii="Arial" w:eastAsia="Times New Roman" w:hAnsi="Arial" w:cs="Arial"/>
            <w:color w:val="176495"/>
            <w:sz w:val="20"/>
            <w:szCs w:val="20"/>
            <w:u w:val="single"/>
            <w:bdr w:val="none" w:sz="0" w:space="0" w:color="auto" w:frame="1"/>
            <w:lang w:eastAsia="ru-RU"/>
          </w:rPr>
          <w:t>[179]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Следует отметить, что предусмотренные в указанных Порядках особенности организации образовательного процесса практически идентичны друг другу и сводятся к следующему.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Обучение по образовательным программам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доступности получения образования инвалидами организацией обеспечивается: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инвалидов по зрению: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наличие альтернативной версии официального сайта организации в сети "Интернет" для слабовидящих;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присутствие ассистента, оказывающего обучающемуся необходимую помощь;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обеспечение выпуска альтернативных форматов печатных материалов (крупный шрифт или аудиофайлы);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доступа обучающегося, являющегося слепым и использующего собаку-поводыря, к зданию организации;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инвалидов по слуху: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надлежащими звуковыми средствами воспроизведения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для инвалидов,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целью создания условий для обучения студентов с инвалидностью в Челябинском государственном университете функционирует Региональный учебно-научный центр инклюзивного образования, организующий довузовскую подготовку, инклюзивное обучение, сопровождение учебы инвалидов в университете, использование дистанционных образовательных технологий </w:t>
      </w:r>
      <w:hyperlink r:id="rId219" w:history="1">
        <w:r w:rsidRPr="002E59EB">
          <w:rPr>
            <w:rFonts w:ascii="Arial" w:eastAsia="Times New Roman" w:hAnsi="Arial" w:cs="Arial"/>
            <w:color w:val="176495"/>
            <w:sz w:val="20"/>
            <w:szCs w:val="20"/>
            <w:u w:val="single"/>
            <w:bdr w:val="none" w:sz="0" w:space="0" w:color="auto" w:frame="1"/>
            <w:lang w:eastAsia="ru-RU"/>
          </w:rPr>
          <w:t>www.csu.ru</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Важную роль в обеспечении доступности для инвалидов профессионального образования играет применение дистанционных технологий обучения. Образовательные организации имеет право реализовывать образовательные программы или их части с применением электронного обучения, дистанционных образовательных технологий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hyperlink r:id="rId220" w:anchor="_ftn180" w:history="1">
        <w:r w:rsidRPr="002E59EB">
          <w:rPr>
            <w:rFonts w:ascii="Arial" w:eastAsia="Times New Roman" w:hAnsi="Arial" w:cs="Arial"/>
            <w:color w:val="176495"/>
            <w:sz w:val="20"/>
            <w:szCs w:val="20"/>
            <w:u w:val="single"/>
            <w:bdr w:val="none" w:sz="0" w:space="0" w:color="auto" w:frame="1"/>
            <w:lang w:eastAsia="ru-RU"/>
          </w:rPr>
          <w:t>[180]</w:t>
        </w:r>
      </w:hyperlink>
      <w:r w:rsidRPr="002E59EB">
        <w:rPr>
          <w:rFonts w:ascii="Arial" w:eastAsia="Times New Roman" w:hAnsi="Arial" w:cs="Arial"/>
          <w:color w:val="000000"/>
          <w:sz w:val="20"/>
          <w:szCs w:val="20"/>
          <w:lang w:eastAsia="ru-RU"/>
        </w:rPr>
        <w:t> в соответствии с Приказом Минобрнауки России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предусмотрен приказом Минобрнауки России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Минобрнауки России Приказом от 8 апреля 2014 г. № АК-44/05вн утверждены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Указанные рекомендации адресованы образовательным организациям высшего образования и носят необязательный характер. Вместе с тем, они могут быть использованы и иными образовательными и научными организациями, реализующими программы профессионального образования, поскольку они основаны на требованиях к организации образовательного процесса обучающихся с ОВЗ, предусмотренных Порядками организации и осуществления образовательной деятельности по каждому виду профессиональных образовательных программ. Указанные Методические рекомендации приведены в Сборнике нормативно-правовых актов.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Глава 17</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Обеспечение доступности для инвалидов услуг в сфере спорта и туризма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доступности для инвалидов услуг в сфере спорта и туризма регламентируется целым рядом нормативных правовых актов.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Федеральном законе «О физической культуре и спорте в Российской Федерации» одним из принципов адаптивного спорта провозглашается доступность (ч. 4 ст. 31). Данным Законом регулируется обеспечение организационных основ адаптивной физической культуры, адаптивного спорта как условия обеспечения доступности. В нем определяются организации, лица, ответственные за развитие физкультурно-спортивной деятельности среди инвалидов. Например, указывается, что федеральные органы государственной власти, органы государственной власти субъектов РФ,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В этом им помогают общественные объединения инвалидов.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Федеральном законе «Об образовании в Российской Федерации» содержатся нормы, имеющие важное значение с точки зрения обеспечения доступности физической культуры и спорта для инвалидов в образовательных организациях, реализующих образовательные программы в области физической культуры и спорта. Так в ч. 3 ст. 79 этого Федерального закона на образовательные организации возлагается обязанность обеспечить доступ инвалидов в здания, которые они занимают.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Федеральный закон «О социальной защите инвалидов в Российской Федерации» устанавливает общие обязанности по обеспечению доступности объектов социальной инфраструктуры и услуг.</w:t>
      </w:r>
      <w:hyperlink r:id="rId221" w:anchor="_ftn181" w:history="1">
        <w:r w:rsidRPr="002E59EB">
          <w:rPr>
            <w:rFonts w:ascii="Arial" w:eastAsia="Times New Roman" w:hAnsi="Arial" w:cs="Arial"/>
            <w:color w:val="176495"/>
            <w:sz w:val="20"/>
            <w:szCs w:val="20"/>
            <w:u w:val="single"/>
            <w:bdr w:val="none" w:sz="0" w:space="0" w:color="auto" w:frame="1"/>
            <w:lang w:eastAsia="ru-RU"/>
          </w:rPr>
          <w:t>[181]</w:t>
        </w:r>
      </w:hyperlink>
      <w:r w:rsidRPr="002E59EB">
        <w:rPr>
          <w:rFonts w:ascii="Arial" w:eastAsia="Times New Roman" w:hAnsi="Arial" w:cs="Arial"/>
          <w:color w:val="000000"/>
          <w:sz w:val="20"/>
          <w:szCs w:val="20"/>
          <w:lang w:eastAsia="ru-RU"/>
        </w:rPr>
        <w:t> Применительно к сфере спорта и туризма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рекомендаций может быть достигнут наибольший уровень доступности для инвалидов спорта и туризма.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Инфраструктура мест проведения соревнований должна включать в себя помимо прочего парковочные места для размещения транспортных средств инвалидов и маломобильных групп населения</w:t>
      </w:r>
      <w:hyperlink r:id="rId222" w:anchor="_ftn182" w:history="1">
        <w:r w:rsidRPr="002E59EB">
          <w:rPr>
            <w:rFonts w:ascii="Arial" w:eastAsia="Times New Roman" w:hAnsi="Arial" w:cs="Arial"/>
            <w:color w:val="176495"/>
            <w:sz w:val="20"/>
            <w:szCs w:val="20"/>
            <w:u w:val="single"/>
            <w:bdr w:val="none" w:sz="0" w:space="0" w:color="auto" w:frame="1"/>
            <w:lang w:eastAsia="ru-RU"/>
          </w:rPr>
          <w:t>[182]</w:t>
        </w:r>
      </w:hyperlink>
      <w:r w:rsidRPr="002E59EB">
        <w:rPr>
          <w:rFonts w:ascii="Arial" w:eastAsia="Times New Roman" w:hAnsi="Arial" w:cs="Arial"/>
          <w:color w:val="000000"/>
          <w:sz w:val="20"/>
          <w:szCs w:val="20"/>
          <w:lang w:eastAsia="ru-RU"/>
        </w:rPr>
        <w:t>; а собственник (пользователь) объекта спорта обязан обеспечивать во время подготовки и проведения соревнований беспрепятственный въезд на место проведения соревнований бесплатную стоянку транспортных средств инвалидов и маломобильных групп населения</w:t>
      </w:r>
      <w:hyperlink r:id="rId223" w:anchor="_ftn183" w:history="1">
        <w:r w:rsidRPr="002E59EB">
          <w:rPr>
            <w:rFonts w:ascii="Arial" w:eastAsia="Times New Roman" w:hAnsi="Arial" w:cs="Arial"/>
            <w:color w:val="176495"/>
            <w:sz w:val="20"/>
            <w:szCs w:val="20"/>
            <w:u w:val="single"/>
            <w:bdr w:val="none" w:sz="0" w:space="0" w:color="auto" w:frame="1"/>
            <w:lang w:eastAsia="ru-RU"/>
          </w:rPr>
          <w:t>[183]</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создании или реконструкции объектов спорта должен быть осуществлен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 На объектах спорта должны обеспечиваться равнодоступность при оказании физкультурно-оздоровительных и спортивных услуг для инвалидов и других маломобильных групп населения, а сами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hyperlink r:id="rId224" w:anchor="_ftn184" w:history="1">
        <w:r w:rsidRPr="002E59EB">
          <w:rPr>
            <w:rFonts w:ascii="Arial" w:eastAsia="Times New Roman" w:hAnsi="Arial" w:cs="Arial"/>
            <w:color w:val="176495"/>
            <w:sz w:val="20"/>
            <w:szCs w:val="20"/>
            <w:u w:val="single"/>
            <w:bdr w:val="none" w:sz="0" w:space="0" w:color="auto" w:frame="1"/>
            <w:lang w:eastAsia="ru-RU"/>
          </w:rPr>
          <w:t>[184]</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Принцип безбарьерной среды положен в основу строительных стандартов олимпийских сооружений, объектов инфраструктуры в Сочи.</w:t>
      </w:r>
      <w:hyperlink r:id="rId225" w:anchor="_ftn185" w:history="1">
        <w:r w:rsidRPr="002E59EB">
          <w:rPr>
            <w:rFonts w:ascii="Arial" w:eastAsia="Times New Roman" w:hAnsi="Arial" w:cs="Arial"/>
            <w:color w:val="176495"/>
            <w:sz w:val="20"/>
            <w:szCs w:val="20"/>
            <w:u w:val="single"/>
            <w:bdr w:val="none" w:sz="0" w:space="0" w:color="auto" w:frame="1"/>
            <w:lang w:eastAsia="ru-RU"/>
          </w:rPr>
          <w:t>[185]</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Опыт формирования пространства, благоприятного и открытого людям с ограниченными возможностями будет распространяться и в другие регионы России.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История XI Паралимпийских зимних игр, принципы и подходы коммуникации с людьми с ограниченными возможностями здоровья, будут включены в образовательную программу учебных заведений, которые готовят кадры для гостинично-туристской сферы и для индустрии спорта.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w:t>
      </w:r>
      <w:r w:rsidRPr="002E59EB">
        <w:rPr>
          <w:rFonts w:ascii="Arial" w:eastAsia="Times New Roman" w:hAnsi="Arial" w:cs="Arial"/>
          <w:color w:val="000000"/>
          <w:sz w:val="20"/>
          <w:szCs w:val="20"/>
          <w:lang w:eastAsia="ru-RU"/>
        </w:rPr>
        <w:lastRenderedPageBreak/>
        <w:t>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hyperlink r:id="rId226" w:anchor="_ftn186" w:history="1">
        <w:r w:rsidRPr="002E59EB">
          <w:rPr>
            <w:rFonts w:ascii="Arial" w:eastAsia="Times New Roman" w:hAnsi="Arial" w:cs="Arial"/>
            <w:color w:val="176495"/>
            <w:sz w:val="20"/>
            <w:szCs w:val="20"/>
            <w:u w:val="single"/>
            <w:bdr w:val="none" w:sz="0" w:space="0" w:color="auto" w:frame="1"/>
            <w:lang w:eastAsia="ru-RU"/>
          </w:rPr>
          <w:t>[186]</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Организации, реализующие дополнительные образовательные программы в области физической культуры и спорта, должны руководствоваться актами Министерства образования и науки РФ и Министерства спорта РФ.</w:t>
      </w:r>
      <w:hyperlink r:id="rId227" w:anchor="_ftn187" w:history="1">
        <w:r w:rsidRPr="002E59EB">
          <w:rPr>
            <w:rFonts w:ascii="Arial" w:eastAsia="Times New Roman" w:hAnsi="Arial" w:cs="Arial"/>
            <w:color w:val="176495"/>
            <w:sz w:val="20"/>
            <w:szCs w:val="20"/>
            <w:u w:val="single"/>
            <w:bdr w:val="none" w:sz="0" w:space="0" w:color="auto" w:frame="1"/>
            <w:lang w:eastAsia="ru-RU"/>
          </w:rPr>
          <w:t>[187]</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 соответствии с этими нормативными актами организации, осуществляющие образовательную деятельность, должны создавать специальные условия, без которых невозможно или затруднено освоение дополнительных общеобразовательных программ учащимися с ограниченными возможностями здоровья далее – ОВЗ), детьми-инвалидами и инвалидами в соответствии с заключением психолого-медико-педагогической комиссии и индивидуальной программой реабилитации ребенка-инвалида и инвалида.</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Под специальными условиями для получения дополнительного образования указанными категориями учащихся понимаются условия их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указанными учащимися.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доступности получения дополнительного образования учащимися с ОВЗ, детьми-инвалидами и инвалидами организации, осуществляющие образовательную деятельность, обеспечивают: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а) для учащихся с ограниченными возможностями здоровья по зрению:</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(информация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присутствие ассистента, оказывающего учащемуся необходимую помощь;</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выпуска альтернативных форматов печатных материалов (крупный шрифт или аудиофайлы);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 для учащихся с ограниченными возможностями здоровья по слуху:</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дублирование звуковой справочной информации о расписании занятий визуальной информацией -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надлежащими звуковыми средствами воспроизведения информации;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в) для учащихся,  имеющих нарушения опорно-двигательного аппарата – возможность беспрепятственного доступа учащихся в учебные помещения, столовые, туалетные и другие помещения организации, </w:t>
      </w:r>
      <w:r w:rsidRPr="002E59EB">
        <w:rPr>
          <w:rFonts w:ascii="Arial" w:eastAsia="Times New Roman" w:hAnsi="Arial" w:cs="Arial"/>
          <w:color w:val="000000"/>
          <w:sz w:val="20"/>
          <w:szCs w:val="20"/>
          <w:lang w:eastAsia="ru-RU"/>
        </w:rPr>
        <w:lastRenderedPageBreak/>
        <w:t>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Кроме того, физкультурно-спортивные сооружения, используемые при оказании услуг в образовательных организациях,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hyperlink r:id="rId228" w:anchor="_ftn188" w:history="1">
        <w:r w:rsidRPr="002E59EB">
          <w:rPr>
            <w:rFonts w:ascii="Arial" w:eastAsia="Times New Roman" w:hAnsi="Arial" w:cs="Arial"/>
            <w:color w:val="176495"/>
            <w:sz w:val="20"/>
            <w:szCs w:val="20"/>
            <w:u w:val="single"/>
            <w:bdr w:val="none" w:sz="0" w:space="0" w:color="auto" w:frame="1"/>
            <w:lang w:eastAsia="ru-RU"/>
          </w:rPr>
          <w:t>[188]</w:t>
        </w:r>
      </w:hyperlink>
      <w:r w:rsidRPr="002E59EB">
        <w:rPr>
          <w:rFonts w:ascii="Arial" w:eastAsia="Times New Roman" w:hAnsi="Arial" w:cs="Arial"/>
          <w:color w:val="000000"/>
          <w:sz w:val="20"/>
          <w:szCs w:val="20"/>
          <w:lang w:eastAsia="ru-RU"/>
        </w:rPr>
        <w:t>.</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 целях обеспечения доступности физкультурно-спортивных сооружения, используемых на придомовой территории, рекомендовано  дворовые площадки обеспечивать подъездами для инвалидов, либо пандусами. При проектировании таких территорий рекомендуется предусматривать условия беспрепятственного и удобного передвижения маломобильных групп населения – инвалидов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инвалидов на все время эксплуатации.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hyperlink r:id="rId229" w:anchor="_ftn189" w:history="1">
        <w:r w:rsidRPr="002E59EB">
          <w:rPr>
            <w:rFonts w:ascii="Arial" w:eastAsia="Times New Roman" w:hAnsi="Arial" w:cs="Arial"/>
            <w:color w:val="176495"/>
            <w:sz w:val="20"/>
            <w:szCs w:val="20"/>
            <w:u w:val="single"/>
            <w:bdr w:val="none" w:sz="0" w:space="0" w:color="auto" w:frame="1"/>
            <w:lang w:eastAsia="ru-RU"/>
          </w:rPr>
          <w:t>[189]</w:t>
        </w:r>
      </w:hyperlink>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Полное и системное представления о том, как конкретно необходимо обеспечивать доступность для инвалидов объектов физкультурной и спортивной инфраструктуры и услуг в сфере физической культуры и спорта дают:</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Свод правил 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27.12.2011 № 605;</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Свод правил СП 138.13330.2012 «Общественные здания и сооружения, доступные маломобильным группам населения. Правила проектирования», утвержденный приказом Федерального агентства по строительству и жилищно-коммунальному хозяйству от 27.12.2012 № 124/ГС;</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Методические рекомендации, выполнение которых обеспечивает доступ спортсменов-инвалидов и инвалидов из числа зрителей к спортивным соревнованиям, с учетом особых потребностей инвалидов, утвержденные приказом Министерства спорта Российской Федерации от 09.07.2014 № 578.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 содержанием этих документов можно ознакомиться в Сборнике нормативно-правовых актов.</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Следует остановиться на одном немаловажном вопросе. К обеспечению проведения физкультурных и спортивных мероприятий наряду с работниками организаций, на территории которых проводятся такие мероприятии, и их организаторов, могут привлекаться контролеры-распорядители. В связи с этим лицам, которые проводят или организуют физкультурные, спортивные мероприятия, рекомендуется на основании договоров о привлечении контролеров-распорядителей возлагать на них обязанности по выполнению требований относительно доступности для инвалидов зданий, помещений и сооружений, где проводятся физкультурные и спортивные мероприятия. Возможность включения подобных обязанностей в договора контролеров-распорядителей следует из п. 7 ч. 4 ст. 20.2 Федерального закона «О физической культуре и спорте в Российской Федерации», в соответствии с которым контролеры-распорядители могут выполнять обязанности, возложенные на них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Глава 18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Обеспечение соблюдения прав, свобод и законных интересов инвалидов, содержащихся в пенитенциарных учреждениях.</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Согласно новой редакции ст. 13 Закона РФ от 21 июля 1993 года N 5473-1 «Об учреждениях и органах, исполняющих уголовные наказания в виде лишения свободы», вступающей в силу с 1 июля 2016 г., сотрудники учреждений уголовно-исполнительной системы должны проходить  подготовку в целях обеспечения соблюдения прав, свобод и законных интересов подозреваемых, обвиняемых и осужденных, являющихся инвалидами. Представленный ниже материал направлен на оказание помощи при проведении занятий по указанной тематике.</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Инвалиды - одна из наиболее социально-незащищенных категорий осужденных. Общая численность осужденных-инвалидов в исправительных учреждениях России в настоящее время не превышает 5% от общей численности осужденных. В большинстве случаев это лица, которые уже до осуждения и попадания в места лишения свободы были признаны инвалидами учреждениями медико-социальной экспертизы. Также инвалидность может быть получена осужденным в процессе отбывания уголовного наказания.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 числу важнейших законов, имеющих значение для социальной работы в уголовно-исполнительной системе с осужденными инвалидами, в первую очередь следует отнести Конвенцию ООН о правах инвалидов и Уголовно-исполнительный кодекс РФ (далее – УИК РФ), в котором фиксируется в качестве задачи уголовно-исполнительного законодательства РФ, наряду с другими, оказание помощи осужденным в социальной адаптации. Эта норма права имеет отношение ко всей массе осужденных, отбывающих уголовные наказания, в том числе к осужденным инвалидам.</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С?о?ц?и?а?л?ь?н?а?я? р?а?б?о?т?а? с? о?с?у?ж?д?е?н?н?ы?м?и? и?н?в?а?л?и?д?а?м?и? в? м?е?с?т?а?х? л?и?ш?е?н?и?я? с?в?о?б?о?д?ы? п?р?о?в?о?д?и?т?с?я? с? у?ч?е?т?о?м? п?р?а?в?о?в?ы?х, индивидуально-психологических, социально-психологических, а также психолого-педагогических факторов, создающих необходимые условия реабилитации и социальной адаптации этой категории осужденных. При этом особое внимание уделяется их практической подготовке к освобождению из мест лишения свободы, а также социально-бытовой и трудовой реабилитации.</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 протяжении всего времени пребывания инвалида в пенитенциарном учреждении социальные и медицинские работники проделывают работу по сбору необходимых документов, проводят ряд согласований с ортопедическими медицинскими организациями, налаживают тесное взаимодействие с сотрудниками ГУФСИН, отвечающими за медицинское обслуживание и социальную адаптацию осужденных после освобождения.</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Социальная среда жизнедеятельности осужденных-инвалидов в исправительных учреждениях ничем не отличается от среды, в которой находятся другие осужденные. В исправительных учреждениях содержатся осужденные-инвалиды: по зрению, слуху, с ампутированными конечностями (например, без ног, без кистей рук), а также инвалиды по общим и профессиональным заболеваниям. Эту категорию осужденных в исправительных учреждениях могут объединять в отдельные отряды.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Исполнение наказания в отношении осужденных с инвалидностью имеет свои особенности, обусловленные необходимостью учета состояния их здоровья и физических возможностей. УИК РФ для них предусмотрены особые условия и льготы:</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 (ст. 88);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 (ст. 90);</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осужденные имеют право на общих основаниях на государственное пенсионное обеспечение при инвалидности (ст. 98);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 а также создаются улучшенные жилищно-бытовые условия и устанавливаются повышенные нормы питания (ст. 99);</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осужденные, являющиеся инвалидами I или II группы, привлекаются к труду по их желанию в соответствии с законодательством РФ о труде и законодательством РФ о социальной защите инвалидов (ст. 103, ст. 106);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работающим по своему желанию осужденным, являющимся инвалидами I или II группы, продолжительность ежегодного оплачиваемого отпуска по сравнению с остальными осужденными может быть увеличена с 12 до 18 рабочих дней (ст. 104);</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в исправительных учреждениях на лицевой счет осужденных, являющихся инвалидами I или II группы, зачисляется не зависимо от всех удержаний не менее 50 % начисленной им заработной платы, пенсии или иных доходов (ст. 107);</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при отсутствии медицинских противопоказаний осужденные, являющиеся инвалидами I или II группы, больными, страдающими хроническими заболеваниями,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РФ об образовании и законодательства РФ о социальной защите инвалидов  (ст. 108);</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осужденные, являющиеся инвалидами I группы, в штрафной изолятор, помещения камерного типа и единые помещения камерного типа не переводятся (ст. 117);</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в тюрьмах на строгом режиме не могут содержаться осужденные, являющиеся инвалидами I или II группы (ст. 130);</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инвалидность является одним из оснований освобождения от отбывания наказания (ст. 172);</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осужденные, являющиеся инвалидами I или II группы, освобождаемые от отбывания наказания,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 (ст. 180).</w:t>
      </w:r>
    </w:p>
    <w:p w:rsidR="002E59EB" w:rsidRPr="002E59EB" w:rsidRDefault="002E59EB" w:rsidP="002E59EB">
      <w:pPr>
        <w:shd w:val="clear" w:color="auto" w:fill="FFFFFF"/>
        <w:spacing w:before="257" w:after="360" w:line="240" w:lineRule="auto"/>
        <w:jc w:val="both"/>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Социальные работники должны способствовать получению инвалидами всех отмеченных льгот, предоставляемых действующим законодательством.</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О?с?у?ж?д?е?н?н?ы?е-и?н?в?а?л?и?д?ы, также, как и все остальные осужденные,? и?м?е?ю?т? в?о?з?м?о?ж?н?о?с?т?ь? р?е?г?у?л?я?р?н?о? п?о?л?у?ч?а?т?ь? м?е?д?и?ц?и?н?с?к?у?ю? п?о?м?о?щ?ь? в? и?с?п?р?а?в?и?т?е?л?ь?н?о?м? у?ч?р?е?ж?д?е?н?и?и, м?о?г?у?т? б?ы?т?ь? п?о?м?е?щ?е?н?ы? в? с?т?а?ц?и?о?н?а?р? м?е?д?и?ц?и?н?с?к?о?й? ч?а?с?т?и? к?о?л?о?н?и?и, а? т?а?к?ж?е? в? с?п?е?ц?и?а?л?ь?н?у?ю? б?о?л?ь?н?и?ц?у? и?л?и? л?е?ч?е?б?н?о?е? и?с?п?р?а?в?и?т?е?л?ь?н?о?е? у?ч?р?е?ж?д?е?н?и?е.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xml:space="preserve">О?р?г?а?н?и?з?а?ц?и?я? с?о?ц?и?а?л?ь?н?о?й? р?а?б?о?т?ы? с? о?с?у?ж?д?е?н?н?ы?м?и? и?н?в?а?л?и?д?а?м?и? н?а?ч?и?н?а?е?т?с?я? с? в?ы?я?в?л?е?н?и?я? и? у?ч?е?т?а? л?и?ц? д?а?н?н?о?й? к?а?т?е?г?о?р?и?и. И?з?у?ч?а?я? и?х, н?е?о?б?х?о?д?и?м?о, п?р?е?ж?д?е? в?с?е?г?о, у?с?т?а?н?о?в?и?т?ь?: с?о?с?т?о?я?н?и?е? и?х? з?д?о?р?о?в?ь?я, н?а?л?и?ч?и?е? т?р?у?д?о?в?о?г?о? с?т?а?ж?а? и? п?р?а?в?а? н?а? п?о?л?у?ч?е?н?и?е? п?е?н?с?и?и? п?о?с?л?е? о?с?в?о?б?о?ж?д?е?н?и?я, р?о?д?с?т?в?е?н?н?ы?е? с?в?я?з?и, с?п?е?ц?и?а?л?ь?н?о?с?т?и, м?о?т?и?в?а?ц?и?ю? и? ц?е?л?и? ж?и?з?н?и, н?а?и?б?о?л?е?е? х?а?р?а?к?т?е?р?н?ы?е? п?с?и?х?и?ч?е?с?к?и?е? с?о?с?т?о?я?н?и?я, с?т?а?р?ч?е?с?к?и?е? а?н?о?м?а?л?и?и. В? р?а?б?о?т?е? с? и?н?в?а?л?и?д?а?м?и? с?л?е?д?у?е?т? о?п?и?р?а?т?ь?с?я? н?а? п?р?и?с?у?щ?и?е? и?м? </w:t>
      </w:r>
      <w:r w:rsidRPr="002E59EB">
        <w:rPr>
          <w:rFonts w:ascii="Arial" w:eastAsia="Times New Roman" w:hAnsi="Arial" w:cs="Arial"/>
          <w:color w:val="000000"/>
          <w:sz w:val="20"/>
          <w:szCs w:val="20"/>
          <w:lang w:eastAsia="ru-RU"/>
        </w:rPr>
        <w:lastRenderedPageBreak/>
        <w:t>п?о?л?о?ж?и?т?е?л?ь?н?ы?е? к?а?ч?е?с?т?в?а? (и?х? о?п?ы?т, з?н?а?н?и?я, о?б?щ?у?ю? э?р?у?д?и?ц?и?ю? и? т.п.), н?е?й?т?р?а?л?и?з?о?в?а?т?ь? о?т?р?и?ц?а?т?е?л?ь?н?ы?е? в?о?з?р?а?с?т?н?ы?е? о?с?о?б?е?н?н?о?с?т?и, о?с?о?б?е?н?н?о?с?т?и? з?а?б?о?л?е?в?а?н?и?й.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Э?т?о?г?о? м?о?ж?н?о? д?о?с?т?и?ч?ь, е?с?л?и? и?с?х?о?д?и?т?ь? и?з? о?с?н?о?в?н?о?г?о? п?р?и?н?ц?и?п?а? с?о?ц?и?а?л?ь?н?о?й? р?а?б?о?т?ы? с? э?т?о?й? к?а?т?е?г?о?р?и?е?й? о?с?у?ж?д?е?н?н?ы?х? - с?д?е?л?а?т?ь? ж?и?з?н?ь? э?т?и?х? л?и?ц? д?е?я?т?е?л?ь?н?о?й.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?П?р?и? в?о?в?л?е?ч?е?н?и?и? э?т?о?й? к?а?т?е?г?о?р?и?и? о?с?у?ж?д?е?н?н?ы?х? в? п?р?о?и?з?в?о?д?и?т?е?л?ь?н?ы?й? т?р?у?д? н?е?о?б?х?о?д?и?м?о? у?ч?и?т?ы?в?а?т?ь? ф?и?з?и?о?л?о?г?и?ч?е?с?к?и?е? в?о?з?м?о?ж?н?о?с?т?и? с?т?а?р?е?ю?щ?е?г?о? о?р?г?а?н?и?з?м?а? и? о?б?щ?е?е? с?о?с?т?о?я?н?и?е? п?с?и?х?о?ф?и?з?и?ч?е?с?к?и?х? ф?у?н?к?ц?и?й? (п?а?м?я?т?и, в?о?с?п?р?и?я?т?и?я, м?ы?ш?л?е?н?и?я, в?о?о?б?р?а?ж?е?н?и?я, в?н?и?м?а?н?и?я).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Н?а?д?о? у?ч?и?т?ы?в?а?т?ь? т?а?к?ж?е? м?о?т?и?в?ы? и?х? т?р?у?д?о?в?о?й? д?е?я?т?е?л?ь?н?о?с?т?и, о?п?и?р?а?я?с?ь? н?а? п?р?и?в?ы?ч?к?у? к? т?р?у?д?о?в?о?й? д?е?я?т?е?л?ь?н?о?с?т?и? (с?к?у?ч?н?о? б?е?з? р?а?б?о?т?ы); ч?у?в?с?т?в?о? о?б?щ?е?с?т?в?е?н?н?о?г?о? д?о?л?г?а? (к?о?л?л?е?к?т?и?в или с?о?т?р?у?д?н?и?к?и? п?р?о?с?я?т? п?о?м?о?ч?ь); с?т?р?е?м?л?е?н?и?е? о?б?е?с?п?е?ч?и?т?ь? с?е?б?я? м?а?т?е?р?и?а?л?ь?н?о; ч?у?в?с?т?в?о? з?а?и?н?т?е?р?е?с?о?в?а?н?н?о?с?т?и? в? у?с?п?е?х?а?х? к?о?л?л?е?к?т?и?в?а. П?р?и? п?о?д?б?о?р?е? р?а?б?о?т?ы? д?л?я? о?с?у?ж?д?е?н?н?ы?х? и?н?в?а?л?и?д?о?в? с?л?е?д?у?е?т? и?м?е?т?ь? в? в?и?д?у, ч?т?о? с? г?о?д?а?м?и? п?р?и? в?ы?б?о?р?е? п?р?о?ф?е?с?с?и?и? у?с?и?л?и?в?а?е?т?с?я? р?о?л?ь? у?с?л?о?в?и?й? т?р?у?д?а? и? н?е?с?к?о?л?ь?к?о? у?м?е?н?ь?ш?а?е?т?с?я? з?н?а?ч?е?н?и?е? е?г?о? п?р?и?в?л?е?к?а?т?е?л?ь?н?о?с?т?и. Э?ф?ф?е?к?т?и?в?н?а?я? т?р?у?д?о?в?а?я? р?е?а?б?и?л?и?т?а?ц?и?я? и?н?в?а?л?и?д?о?в? д?о?с?т?и?г?а?е?т?с?я? п?о?д?д?е?р?ж?а?н?и?е?м? р?а?з?м?е?р?е?н?н?о?г?о? т?р?у?д?о?в?о?г?о? р?и?т?м?а, н?е? д?о?п?у?с?к?а?ю?щ?е?г?о? а?в?р?а?л?о?в, ш?т?у?р?м?о?в, а?р?и?т?м?и?и? в? п?р?о?и?з?в?о?д?с?т?в?е?н?н?о?й? д?е?я?т?е?л?ь?н?о?с?т?и.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О?с?о?б?о?е? в?н?и?м?а?н?и?е? с?л?е?д?у?е?т? у?д?е?л?я?т?ь? о?р?г?а?н?и?з?а?ц?и?и? с?в?о?б?о?д?н?о?г?о? в?р?е?м?е?н?и? и? д?о?с?у?г?а? о?с?у?ж?д?е?н?н?ы?х? и?н?в?а?л?и?д?о?в. О?р?г?а?н?и?з?а?ц?и?я? д?о?с?у?г?а? д?о?л?ж?н?а? п?р?е?с?л?е?д?о?в?а?т?ь? д?в?е? ц?е?л?и?: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в?о-п?е?р?в?ы?х, с?о?з?д?а?н?и?е? н?а?и?л?у?ч?ш?и?х? у?с?л?о?в?и?й? д?л?я? в?о?с?с?т?а?н?о?в?л?е?н?и?я? ф?и?з?и?ч?е?с?к?о?й? и? п?с?и?х?и?ч?е?с?к?о?й? э?н?е?р?г?и?и;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в?о-в?т?о?р?ы?х, м?а?к?с?и?м?а?л?ь?н?о?е? з?а?н?я?т?и?е? с?в?о?б?о?д?н?о?г?о? в?р?е?м?е?н?и? д?е?я?т?е?л?ь?н?о?с?т?ь?ю, с?п?о?с?о?б?с?т?в?у?ю?щ?е?й? р?а?з?в?и?т?и?ю? у? н?и?х? о?б?щ?е?с?т?в?е?н?н?ы?х? и?н?т?е?р?е?с?о?в.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С?о?т?р?у?д?н?и?к?и? о?б?я?з?а?н?ы? н?а?у?ч?и?т?ь? и?н?в?а?л?и?д?о?в? о?р?г?а?н?и?з?о?в?ы?в?а?т?ь? с?в?о?й? д?о?с?у?г, ч?т?о? п?о?т?р?е?б?у?е?т?с?я? и?м? и? н?а? с?в?о?б?о?д?е, о?с?о?б?е?н?н?о? т?е?м, к?т?о? б?у?д?е?т? н?а?п?р?а?в?л?е?н? в? д?о?м?а? д?л?я? и?н?в?а?л?и?д?о?в.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К?а?ж?д?ы?й? о?с?у?ж?д?е?н?н?ы?й? и?н?в?а?л?и?д? д?о?л?ж?е?н? ч?е?т?к?о? п?р?е?д?с?т?а?в?л?я?т?ь, к?у?д?а? о?н? е?д?е?т? п?о?с?л?е? о?с?в?о?б?о?ж?д?е?н?и?я, ч?т?о? е?г?о? о?ж?и?д?а?е?т, к?а?к?и?е? у?с?л?о?в?и?я? е?м?у? б?у?д?у?т? с?о?з?д?а?н?ы? и? к?а?к? о?н? д?о?л?ж?е?н? с?е?б?я? в? н?и?х? в?е?с?т?и. И?н?в?а?л?и?д?ы? н?е? с?п?о?с?о?б?н?ы?е? п?о?с?л?е? о?с?в?о?б?о?ж?д?е?н?и?я? с?а?м?о?с?т?о?я?т?е?л?ь?н?о? с?л?е?д?о?в?а?т?ь? к? м?е?с?т?у? с?в?о?е?г?о? ж?и?т?е?л?ь?с?т?в?а, с?о?п?р?о?в?о?ж?д?а?ю?т?с?я? с?о?т?р?у?д?н?и?к?а?м?и? м?е?д?и?ц?и?н?с?к?о?й? с?л?у?ж?б?ы.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Вопросы для тестового контроля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 Каким документом установлены права инвалидов во всем мире: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Конституция РФ</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Конвенция о правах инвалидов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Всеобщая декларация прав человека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 Разумное приспособление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это обязанность предоставлять инвалидам возможность пользоваться на вокзалах залом повышенной комфортности для официальных          делегаций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это обязанность приспособить для инвалидов с учетом          имеющихся у них ограничений жизнедеятельности помещения          организации путем оборудования их пандусами, широкими дверными проемами, надписями шрифтом Брайля, и т.п.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это обязанность для обеспечения доступности инвалидов полностью реконструировать здание XVI в., которое является памятником архитектуры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 Инвалидом в российском правовом поле считают в соответствие с Федеральным законом «О социальной защите инвалидов в Российской Федерации» от 24.11.1995 №181-ФЗ</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-лицо, у которого выявлено тяжелое заболевание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-лицо, которое имеет определенные проблемы жизнедеятельности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4. Информация на «ясном языке» (или «легкое чтение») направлена на облегчение понимания информации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лиц с нарушениями зрения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-для лиц с нарушениями слуха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-для лиц с нарушениями умственного развития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5. К кому работник огранизации должен направить свое обращение при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разговоре с инвалидом</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 сурдопереводчику</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к инвалиду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к сопровождающему лицу</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6. Чтобы привлечь внимание человека, который плохо слышит,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необходимо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громко крикнуть</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хлопнуть в ладоши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помахать рукой человеку или похлопать по плечу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7.  Входит ли организация сопровождения инвалидов, имеющих стойкие расстройства функции зрения и самостоятельного передвижения, по территории объекта в комплекс мер по созданию доступности?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Да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Нет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8. Размер административного штрафа на юридических лиц за уклонение от исполнения требований доступности для инвалидов объектов инженерной, транспортной и социальной инфраструктур составляет: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от 2 до 3 тысяч рублей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от  20 до 30 тысяч рублей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от 200 до 300 тысяч рублей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9.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белыми кругами на черном фоне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желтыми полосами или кругами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красными треугольниками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10. В многоквартирных домах и зданиях общественного пользования с большим количеством этажей преимущественно  устанавливаются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вертикальные подъемники или лифтовые установки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мобильные лестничные подъемники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наклонные подъемники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11.Муниципальные услуги оказываются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-федеральными органами исполнительной власти и МФЦ</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-органами местного самоуправления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-органами местного самоуправления и МФЦ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12.Государственные услуги по принципу «одного окна» предоставляются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-органами местного самоуправления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-органами государственных внебюджетных фондов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-многофункциональными центрами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13. Что из перечисленного не входит в содержание критерия доступности для инвалидов зданий и сооружений через изложение ряда соответствующих ему требований (п. 5.2 Свода правил по проектированию и строительству СП 31-102-99)</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-возможность избежать травм, ранений, увечий, излишней усталости и т.п. из-за свойств архитектурной среды зданий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-возможности беспрепятственно достигнуть места обслуживания и воспользоваться предоставленным обслуживанием</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-беспрепятственного движения по коммуникационным путям, помещениям и пространствам</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-возможности своевременно воспользоваться местами отдыха, ожидания и сопутствующего обслуживания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14. Цветовые решения внутренней отделки помещений медицинских учреждений, адаптированных к особенностям зрения и психофизиологии инвалидов, должны преимущественно содержать</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голубой, зеленый  и красный цвета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красный, красно-оранжевый цвета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желтый, желто-зеленый, оранжево-желтый цвета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15. Расположение бюро медико-социальной экспертизы выше первого этажа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допускается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допускается при наличии в здании специально оборудованного лифта или подъемника для инвалидов и иных маломобильных групп населения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 допускается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16. Время ожидания в очереди в бюро медико-социальной экспертизы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не должно превышать 15 минут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 должно превышать 30 минут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установлено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17. В заявлении (устном обращении) о предоставлении возможности проголосовать вне помещения для голосования должны содержаться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-только фамилия, имя и отчество избирателя, участника референдума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-только фамилия, имя и отчество избирателя, а также причина, по которой избиратель, участник референдума не может прибыть в помещение для голосования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-только фамилия, имя и отчество избирателя, участника референдума, а также адрес его места жительства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-фамилия, имя и отчество избирателя, участника референдума, адрес его места жительства, а также причина, по которой он не может прибыть в помещение для голосования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18. Подача заявлений (устных обращений) о предоставлении возможности проголосовать вне помещения для голосования допускается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ранее чем за месяц до дня голосования, но не позднее чем за неделю до дня голосования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ранее чем за две недели до дня голосования, но не позднее чем за день до голосования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 ранее чем за 10 дней до дня голосования, но не позднее чем за шесть часов до окончания времени голосования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ранее чем за 5 дней до дня голосования, но не позднее чем за три часа до окончания времени голосования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19. В аэропорту инвалидам предоставляются следующие бесплатные услуги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 сопровождение и помощь при перемещении по территории аэропорта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-горячее питание в период ожидания посадки на самолет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-услуги интернет-кафе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20. Для удобства пребывания и передвижения инвалидов вокзалы должны быть оборудованы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-пандусами,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-грузопассажирскими лифтами для инвалидов в коляске с сопровождающими лицами,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-местами для инвалидных колясок в зале ожидания,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-специальными столиками в буфетах, кафе, ресторанах, с учетом размера колясок,</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-специальными кабинами в общественных туалетах,</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-всем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21. На какие органы и/или организации возлагается обязанность обеспечения инвалидам условий для беспрепятственного пользования средствами связи и информации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федеральные органы государственной власти, органы государственной власти субъектов Российской Федерации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федеральные органы государственной власти, органы государственной власти субъектов Российской Федерации, органы местного самоуправления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организационно-правовых форм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22. Условия для беспрепятственного доступа инвалидов к объектам связи включают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обеспечение инвалидам возможности самостоятельного передвижения по объекту связи в целях пользования общедоступными услугами связи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доведение работниками оператора связи информации об услугах</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связи до инвалидов иными доступными им способами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lastRenderedPageBreak/>
        <w:t>- все перечисленное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23.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да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только в населенных пунктах с численностью населения не менее 600 тыс.</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24. Верно ли утверждение о том, что обслуживание инвалидов и других маломобильных групп обеспечивается только в организациях общественного питания, имеющих в штате официантов.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верно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 верно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только в тех организациях общественного питания, где есть официант и соблюдены нормативы площади обеденных залов из расчета не менее 3 кв.м. на место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25. Каким из нижеперечисленных требований должны отвечать доступные для инвалидов входные двери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наружные двери не могут иметь пороги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на путях движения инвалидов не рекомендуется применять распашные двери на петлях одностороннего действия с фиксаторами в положениях «открыто» или «закрыто» с доводчиком</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входные двери, доступные для инвалидов, должны быть хорошо опознаваемы и иметь символ, указывающий на их доступность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26. Какая из нижеперечисленных мер является специальной мерой по обеспечению доступности для инвалидов с нарушением опорно-двигательного аппарата получения услуг в организациях жилищно-коммунальных услуг</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адаптация официальных сайтов в сети Интернет с приведением их к международному стандарту доступности веб-контента и веб-сервисов (WCAG)</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оборудованием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выпуск альтернативных форматов печатных материалов (например, крупный шрифт или аудиофайлы)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27. В читальном зале библиотеки образовательных организаций следует предусматривать</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-размещение инвалидов с нарушением зрения и передвигающихся на креслах-колясках совместно с другими читателями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размещение инвалидов с нарушением зрения и инвалидов, передвигающихся на креслах-колясках в отдельном специальном месте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размещение инвалидов с нарушением зрения в специальной зоне отдельно от инвалидов, передвигающихся на креслах-колясках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28. Внестационарное библиотечное обслуживание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разрешается только в отношении инвалидов по зрению</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допускается по согласованию с общественными объединениями инвалидов только в том случае, если библиотеки не могут обеспечить стационарное обслуживание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все 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внестационарные формы обслуживания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такая форма обслуживания инвалидов законодательством не предусмотрена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29. Организации социального обслуживания должны обеспечить допуск к инвалидам, нуждающимся в соответствующей помощи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  тифлосурдопереводчика,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-сурдопереводчика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-собак-проводников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-всех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30. Ширина пути движения на участке дома-интерната при встречном движении инвалидов на креслах-колясках должна составлять</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менее 1, 1 метра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менее 2, 3 метра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 менее 1,8 метра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31. Специальные условия для получения общего образования обучающимися с ограниченными возможностями здоровья – это условия обучения, воспитания и развития, включающие в себя: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-использование специальных образовательных программ и методов обучения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-проведение групповых и индивидуальных коррекционных занятий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-предоставление особого режима питания и отдыха для обучающихся с ограниченными возможностями здоровья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постоянного медицинского наблюдения в процессе обучения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-обеспечение доступа в здания организаций, осуществляющих образовательную деятельность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32. Дошкольное образование детей с ограниченными возможностями здоровья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-может быть организовано совместно с другими детьми, в отдельных группах или в отдельных образовательных организациях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-может осуществляться только в отдельных группах или отдельных образовательных организациях</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-может быть организовано только в медицинских организациях, осуществляющих обучение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33. Имеют ли инвалиды право преимущественного приема для обучения по программе магистратуры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-нет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34. Обязан ли инвалид при поступлении на обучение в образовательную организацию, в заявлении о приеме указывать сведения о необходимости создания для него специальных условий при проведении вступительных испытаний, а также представлять документ, подтверждающий инвалидность</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-да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-обязан указывать только сведения о необходимости создания для него специальных условий при проведении вступительных испытаний</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-такие сведения запрашивает образовательная организация</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35. В целях обеспечения доступности для инвалидов физкультуры и спорта на придомовой территории рекомендовано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-создавать специальные спортивные объекты для инвалидов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-физкультурно-спортивные сооружения, используемые на придомовой территории, обеспечивать подъездами для инвалидов, либо пандусами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-не использовать придомовые территории для занятий инвалидами физкультурой и спортом в целях предотвращения травматизма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36. Сколько должно быть выделено мест для парковки специальных автотранспортных средств инвалидов около зданий, сооружений, в которых расположены физкультурно-спортивные организации</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-решается по усмотрению собственника зданий, сооружений, обязательных требований не предусмотрено</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-количество мест определяется общественным объединением инвалидов, которое выиграло конкурс по транспортному обслуживанию инвалидов, проводимый органом государственной власти субъекта Российской Федерации, ответственного за социальную поддержку инвалидов</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 менее 10 процентов мест (но не менее одного места)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-не менее 10 мест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37. Могут ли осужденные, являющиеся инвалидами первой или второй группы, привлекаться к работе без их желанию</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-нет (правильный ответ)</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38. Могут ли осужденные, являющиеся инвалидами первой или второй группы, содержаться на строгом режиме</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-да</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-нет (правильный ответ)</w:t>
      </w:r>
    </w:p>
    <w:p w:rsidR="002E59EB" w:rsidRPr="002E59EB" w:rsidRDefault="002E59EB" w:rsidP="002E59EB">
      <w:pPr>
        <w:shd w:val="clear" w:color="auto" w:fill="FFFFFF"/>
        <w:spacing w:after="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br w:type="textWrapping" w:clear="all"/>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Список рекомендуемой литературы</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b/>
          <w:bCs/>
          <w:color w:val="000000"/>
          <w:sz w:val="20"/>
          <w:szCs w:val="20"/>
          <w:lang w:eastAsia="ru-RU"/>
        </w:rPr>
        <w:t> </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lastRenderedPageBreak/>
        <w:t>Владимирова О.Н. Современная модель обеспечения инвалидов техническими средствами реабилитации в свете  биопсихосоциальной концепции инвалидности МКФ: Актовая речь на расширенном заседании Учёного совета института 26 декабря 2013 года / Под ред. В.Г. Помникова, М.В. Коробова. – СПб.: СПБИУВЭК,  2014. – 40 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К независимой жизни: пособие для инвалидов» // М.: РООИ «Перспектива», 2001</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Коробов, М.В. Международная классификация функционирования, ограничений жизнедеятельности и здоровья: основные положения: учебно - методическое пособие / М. В. Коробов. - СПб. : СПбИУВЭК, 2011. - 35 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Коробов, М.В. МКФ. Классификация категорий активности и участия: учебно-методическое пособие / М.В. Коробов. - СПб. : СПбИУВЭК, 2011. - 31 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Коробов, М.В. МКФ. Классификация факторов окружающей среды: учебно-методическое пособие / М. В. Коробов. - СПб. : СПбИУВЭК, 2011. - 31 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Коробов, М.В. МКФ. Классификация функций и структур организма: учебно-методическое пособие / М. В. Коробов. - СПб. : СПбИУВЭК, 2011. - 34 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Прудинник Татьяна. Как правильно вести себя с инвалидом, </w:t>
      </w:r>
      <w:hyperlink r:id="rId230" w:history="1">
        <w:r w:rsidRPr="002E59EB">
          <w:rPr>
            <w:rFonts w:ascii="Arial" w:eastAsia="Times New Roman" w:hAnsi="Arial" w:cs="Arial"/>
            <w:color w:val="176495"/>
            <w:sz w:val="20"/>
            <w:szCs w:val="20"/>
            <w:u w:val="single"/>
            <w:bdr w:val="none" w:sz="0" w:space="0" w:color="auto" w:frame="1"/>
            <w:lang w:eastAsia="ru-RU"/>
          </w:rPr>
          <w:t>ttp://www.ihnterfax.by/article/56700</w:t>
        </w:r>
      </w:hyperlink>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Рабочая программа учебной дисциплины  «Деонтология в социальной работе»/ Е.Н.Поддубная. // М.:Московский государственный медико-стоматологический университет им. А.И.Евдокимова, 2014. – 108с.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Справочник по медико-социальной экспертизе и реабилитации./под ред. М.В.Коробова, В.Г.Помникова. – СПб.:Гиппократ, 2010. – 1032с.</w:t>
      </w:r>
    </w:p>
    <w:p w:rsidR="002E59EB" w:rsidRPr="002E59EB" w:rsidRDefault="002E59EB" w:rsidP="002E59EB">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Этика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 под ред. Морозовой Е.В.// Методическое пособие – М.: Минтруд России. - 2013.- 144 с.</w:t>
      </w:r>
    </w:p>
    <w:p w:rsidR="002E59EB" w:rsidRPr="002E59EB" w:rsidRDefault="002E59EB" w:rsidP="002E59EB">
      <w:pPr>
        <w:shd w:val="clear" w:color="auto" w:fill="FFFFFF"/>
        <w:spacing w:before="257" w:after="360" w:line="240" w:lineRule="auto"/>
        <w:rPr>
          <w:rFonts w:ascii="Arial" w:eastAsia="Times New Roman" w:hAnsi="Arial" w:cs="Arial"/>
          <w:color w:val="000000"/>
          <w:sz w:val="20"/>
          <w:szCs w:val="20"/>
          <w:lang w:eastAsia="ru-RU"/>
        </w:rPr>
      </w:pPr>
      <w:r w:rsidRPr="002E59EB">
        <w:rPr>
          <w:rFonts w:ascii="Arial" w:eastAsia="Times New Roman" w:hAnsi="Arial" w:cs="Arial"/>
          <w:color w:val="000000"/>
          <w:sz w:val="20"/>
          <w:szCs w:val="20"/>
          <w:lang w:eastAsia="ru-RU"/>
        </w:rPr>
        <w:t> </w:t>
      </w:r>
    </w:p>
    <w:p w:rsidR="00683028" w:rsidRDefault="00683028">
      <w:r>
        <w:br w:type="page"/>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Часть II</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Сборник нормативных правовых актов и справочных документов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Москва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2015</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Г Л А В Л Е Н И 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Конвенция о правах инвалидов (Извлечения)……………………………………………10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деятельность……………………………………………………………………………………....18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24 ноября 1995 г. № 181-ФЗ «О социальной защите инвалидов в Российской Федерации» (Извлечения)………........……………………………………………..18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(Извлечения)………………………………………………………………………...………….….18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4. Общие подходы к обеспечению доступности для инвалидов  объектов и услуг в приоритетных сферах жизнедеятельности………………………………………… .23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24 ноября 1995 г.  № 181-ФЗ «О социальной защите инвалидов в Российской Федерации» (Извлечения)……...…………………………………... ………………23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Кодекс Российской Федерации об административных правонарушениях (Извлечения)………………………………………………………………………...……………..25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Глава 5. Технические средства  обеспечения доступности для инвалидов объектов социальной инфраструктуры……………………………………………………………….. …45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24 ноября 1995 г. № 181-ФЗ «О социальной защите инвалидов в Российской Федерации» (Извлечения)…………………………………………………………..45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214н)………………………………………………………………………………....46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6. Обеспечение доступности для инвалидов государственных и муниципальныхуслуг…………………………………...…………………………………….....68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27 июля 2010 г. N 210-ФЗ «Об организации предоставления государственных и муниципальных услуг» (Извлечения)……………………………………. 68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(Извлечения)……………………………………………………………….72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(Извлечения)…………………………………………………………………... 73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Гражданский кодекс Российской Федерации (Извлечения)……………………………...73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характер)…………………………………………………………………………...73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(Извлечения)……………………………………………………………………………………….74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7. Обеспечение доступности для инвалидов услуг медико-социальной экспертизы и медицинских услуг……………………………………………………………....76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(Извлечения)…………………………………………………………………...76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характер)…………………………………………………………………………...78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(Извлечения)……………………………..………………………………………………………...79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(Извлечения)……….....................80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8. Обеспечение доступности для инвалидов участия в выборах и референдуме……………………………………………………………………………………… 90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Федеральный закон от 12 июня 2002 г. № 67-ФЗ «Об основных гарантиях избирательных прав и права на участие в референдуме граждан Российской Федерации» (Извлечения)………………...……………………………………………………………………..90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18 мая 2005 г. № 51-ФЗ «О выборах депутатов Государственной Думы Федерального Собрания Российской Федерации»  (Извлечения)…………………………………………………………………………………….…95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10 января 2003 г. № 19-ФЗ «О выборах Президента Российской Федерации» (Извлечения)………………………………………………………………………...99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9. Обеспечение доступности для инвалидов пользования общественным транспортом……………………………………………………………………………………...103</w:t>
      </w:r>
    </w:p>
    <w:p w:rsidR="00683028" w:rsidRPr="00683028" w:rsidRDefault="00683028" w:rsidP="00683028">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1.      </w:t>
      </w:r>
      <w:r w:rsidRPr="00683028">
        <w:rPr>
          <w:rFonts w:ascii="Arial" w:eastAsia="Times New Roman" w:hAnsi="Arial" w:cs="Arial"/>
          <w:color w:val="000000"/>
          <w:sz w:val="18"/>
          <w:szCs w:val="18"/>
          <w:lang w:eastAsia="ru-RU"/>
        </w:rPr>
        <w:t>Общие вопросы……………………………………………………………………….103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характер)………………...………………………………………………………..103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(Извлечения)……………………………………………………….……………………………..104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Обеспечение доступности использования железнодорожного  транспорта для инвалидов……………………………………………………………………………………..….106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10 января 2003 г. N 18-ФЗ «Устав железнодорожного транспорта Российской Федерации» (Извлечения)…………………………………………………………106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(Извлечения)……..…..……...108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Перечень должностей и профессий работников пассажирского комплекса железнодорожного транспорта, связанных с обслуживанием пассажиров-инвалидов, утвержденный Распоряжением ОАО "РЖД" от 21.05.2013 N 1145р (Извлечения)……………………………………………………………………………………...112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(Извлечения)…………………………………………………………………112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(Извлечения)…………………………………………………………………………………… .116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Обеспечение доступности использования воздушного  транспорта для инвалидов………………………………………………………………………………………....117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Воздушный кодекс Российской Федерации (Извлечения)………….…………………117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(Извлечения)……...………………………………………………………………………………119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Обеспечение доступности использования речного и внутреннего морского  транспорта для инвалидов…………….………………………………………………………....120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Кодекс внутреннего водного транспорта Российской Федерации (Извлечения).…..120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(Извлечения)………………………...………………….………………………….120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Обеспечение доступности использования  автомобильного и городского наземного электрического транспорта для инвалидов………………………………………………….…121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8 ноября 2007 г. N 259-ФЗ «Устав автомобильного транспорта и городского наземного электрического транспорта» (Извлечения)……….……………...…121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(Извлечения)……..………………………..122</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6. Обеспечение доступности метрополитена……………………….…………………..122</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Правила пользования Московским метрополитеном, утвержденные Постановлением Правительства Москвы от 16.09.2008 № 844-ПП (Извлечения)……..…..................................122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10. Обеспечение доступности для инвалидов услуг связи……………..… 124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7 июля 2003 г. № 126-ФЗ «О связи» (Извлечения)…………..124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Постановлением Правительства РФ от 21 апреля 2005 г. № 241 «О мерах по организации оказания универсальных услуг связи» (Извлечения)…………………………..125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(Извлечения)…………………………………………………………………..125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характер)…………………………………………………………………………………………..127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(Извлечения)…………………………………………………………………….………………..128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 (Извлечения)……………………………………………………………………………………...129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11. Обеспечение доступности для инвалидов услуг организаций торговли и общественногопитания……………………………………………………………………....132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характер)………………………………………………………………………….132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(Извлечения)…………………………………………………………………….………………..133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ГОСТ 30389-2013. Межгосударственный стандарт. «Услуги общественного питания. Предприятия общественного питания. Классификация и общие требования», введенный в действие Приказом Росстандарта от 22.11.2013 N 1676-ст(Извлечения)……………………135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(Извлечения)…………………………………….………………………………………………..135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12. Обеспечение доступности для инвалидов жилых помещений и жилищно-коммунальных услуг……………………………………………………………….136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характер)……..…………………………………………………………………...136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(Извлечения)………………………………………………………………………………….…..138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«Жилая среда с планировочными элементами, доступными инвалидам. Правила проектирования», утвержденный Приказом Госстроя от 27.12.2012 N 119/ГС (Извлечения)……………………..……………………………………………………………….139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 ТС 011/2011. «Технический регламент Таможенного союза. Безопасность лифтов», принятый Решением Комиссии Таможенного союза от 18.10.2011 N 824 (Извлечения)…………………………………………………………………………….……… .144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 утвержденный и введенный в действие Приказом Ростехрегулирования от 21.07.2008 N 143-ст (Извлечения)……………………………………………………………….144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13. Обеспечение доступности для инвалидов услуг организаций культуры и библиотечного обслуживания…………………………………………………........................149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24 ноября 1995 г. № 181-ФЗ «О социальной защите инвалидов в Российской Федерации» (Извлечения)……...……………………………………………….....149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29 декабря 1994 г. № 78-ФЗ «О библиотечном деле» (Извлечения)…………………………………………………………………………...…………149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Гражданский кодекс Российской Федерации (Извлечения)……………………………150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характер)………………………………………………………………………….150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(Извлечения)……………………………………………………………………………………...152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14. Обеспечение доступности для инвалидов социального обслуживания……………………………………………………………………………………157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24 ноября 1995 г. № 181-ФЗ «О социальной защите инвалидов в Российской Федерации» (Извлечения)………………………………………………………157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28декабря 2013 г. № 442-ФЗ «Об основах социального обслуживания граждан в Российской Федерации» (Извлечения)…………………………..157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характер)………………………………………………………………………….158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Свод правил СП 141.13330.2012 «Учреждения социального обслуживания маломобильных групп населения. Правила расчета и размещения», утвержденный </w:t>
      </w:r>
      <w:hyperlink r:id="rId231" w:history="1">
        <w:r w:rsidRPr="00683028">
          <w:rPr>
            <w:rFonts w:ascii="Arial" w:eastAsia="Times New Roman" w:hAnsi="Arial" w:cs="Arial"/>
            <w:color w:val="176495"/>
            <w:sz w:val="18"/>
            <w:szCs w:val="18"/>
            <w:u w:val="single"/>
            <w:bdr w:val="none" w:sz="0" w:space="0" w:color="auto" w:frame="1"/>
            <w:lang w:eastAsia="ru-RU"/>
          </w:rPr>
          <w:t>Приказом</w:t>
        </w:r>
      </w:hyperlink>
      <w:r w:rsidRPr="00683028">
        <w:rPr>
          <w:rFonts w:ascii="Arial" w:eastAsia="Times New Roman" w:hAnsi="Arial" w:cs="Arial"/>
          <w:color w:val="000000"/>
          <w:sz w:val="18"/>
          <w:szCs w:val="18"/>
          <w:lang w:eastAsia="ru-RU"/>
        </w:rPr>
        <w:t> Госстроя от 27 декабря 2012 г. № 121/ГС, введенный в действие с 1 июля 2013 г (Извлечения)……………………………………………………………………………..............158</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Свод правил СП 147.13330.2012 «Здания для учреждений социального обслуживания. Правила реконструкции»,</w:t>
      </w:r>
      <w:r w:rsidRPr="00683028">
        <w:rPr>
          <w:rFonts w:ascii="Arial" w:eastAsia="Times New Roman" w:hAnsi="Arial" w:cs="Arial"/>
          <w:b/>
          <w:bCs/>
          <w:color w:val="000000"/>
          <w:kern w:val="36"/>
          <w:sz w:val="31"/>
          <w:szCs w:val="31"/>
          <w:lang w:eastAsia="ru-RU"/>
        </w:rPr>
        <w:br/>
      </w:r>
      <w:r w:rsidRPr="00683028">
        <w:rPr>
          <w:rFonts w:ascii="Arial" w:eastAsia="Times New Roman" w:hAnsi="Arial" w:cs="Arial"/>
          <w:b/>
          <w:bCs/>
          <w:color w:val="000000"/>
          <w:kern w:val="36"/>
          <w:sz w:val="18"/>
          <w:szCs w:val="18"/>
          <w:lang w:eastAsia="ru-RU"/>
        </w:rPr>
        <w:t>утвержденный </w:t>
      </w:r>
      <w:hyperlink r:id="rId232" w:history="1">
        <w:r w:rsidRPr="00683028">
          <w:rPr>
            <w:rFonts w:ascii="Arial" w:eastAsia="Times New Roman" w:hAnsi="Arial" w:cs="Arial"/>
            <w:b/>
            <w:bCs/>
            <w:color w:val="176495"/>
            <w:kern w:val="36"/>
            <w:sz w:val="18"/>
            <w:szCs w:val="18"/>
            <w:u w:val="single"/>
            <w:bdr w:val="none" w:sz="0" w:space="0" w:color="auto" w:frame="1"/>
            <w:lang w:eastAsia="ru-RU"/>
          </w:rPr>
          <w:t>Приказом</w:t>
        </w:r>
      </w:hyperlink>
      <w:r w:rsidRPr="00683028">
        <w:rPr>
          <w:rFonts w:ascii="Arial" w:eastAsia="Times New Roman" w:hAnsi="Arial" w:cs="Arial"/>
          <w:b/>
          <w:bCs/>
          <w:color w:val="000000"/>
          <w:kern w:val="36"/>
          <w:sz w:val="18"/>
          <w:szCs w:val="18"/>
          <w:lang w:eastAsia="ru-RU"/>
        </w:rPr>
        <w:t> Госстроя от 27 декабря 2012 г.№ 13,  введенный в действие с 1 июля 2013 г (Извлечения)……………………………………………………...……………….161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(Извлечения)……………………………………………………………………………………..167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(Извлечения)……………………………………………………………………………..171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(Извлечения)……………………………………………………….180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(Извлечения)…………………………………..183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(Извлечения)………..................191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(Извлечения)……………………………………………………….191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15. Обеспечение доступности для инвалидов общего образования………..200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29 декабря 2012 г. № 273-ФЗ «Об образовании в Российской Федерации» (Извлечения)……………………………………………………………………….200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  201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(Извлечения)…………………………………………….202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(Извлечения)……………………………………………205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(Извлечения)…………………………………………………….207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(Извлечения)……..…………………………………………….......208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(Извлечения)…….………………………………………….211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02-60…………......................................................................................................................................213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16. Обеспечение для инвалидов доступности профессионального образования……………………………………………………………………………………   238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29 декабря 2012 г. № 273-ФЗ «Об образовании в Российской Федерации» (Извлечения)……………………….………………………………………………238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(Извлечения)……………………………………………………………………239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(Извлечения)………………………….240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(Извлечения)……………………………………..242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(Извлечения)……………………………………………………………………………………...243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(Извлечения)…………………………………………………………………245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приема граждан на обучение по программам ординатуры, утвержденный Приказом Минздрава России от 06.09.2013 N 633н (Извлечения)……………………………246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(Извлечения)………246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(Извлечения)…………………………248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(Извлечения)……………………………………………………..249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(Извлечения)……………………………………………………………………………………...251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характер)………………………………………………………………………….254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(Извлечения)……………………………………………………………...254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АК-44/05вн……………………………..254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17. Обеспечение доступности для инвалидов услуг в сфере спорта и туризма…………………………………………………………………………………………...264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4 декабря 2007 г. № 329-ФЗ «О физической культуре и спорте в Российской Федерации» (Извлечения)…………………………………………………………264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Федеральный закон от 29 декабря 2012 г. № 273-ФЗ «Об образовании в Российской Федерации» (Извлечения)……………………………………………………………………….264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(Извлечения)………………………………………………………………….265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(Извлечения)……………………………………………………………………………………...265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(Извлечения)…………………………………………….265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578………………………………………………………………..266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(Извлечения)……………………………………….280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(Извлечения)………………………………………………………………………...……………281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(Извлечения)…………………………………………281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(Извлечения)…………………………………………………….282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 характер)………………………………………………………………………….283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(Извлечения)………………………………………………………………………………….…..286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Раздел 18. Обеспечение соблюдения прав, свобод и законных интересов инвалидов, содержащихся в пенитенциарных учреждениях……………………………..289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Уголовно-исполнительный кодекс Российской Федерации (Извлечения)………….289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Закон РФ от 21 июля 1993 г. № 5473-1 «Об учреждениях и органах, исполняющих уголовные наказания в виде лишения свободы» (Извлечения)………………………………292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Конвенция о правах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Принята резолюцией 61/106 Генеральной Ассамблеи от 13 декабря 2006 года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Статья 1 Цель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Статья 2 Определения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целей настоящей Конвенции: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"язык" включает речевые и жестовые языки и другие формы неречевых языков;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r w:rsidRPr="00683028">
        <w:rPr>
          <w:rFonts w:ascii="Arial" w:eastAsia="Times New Roman" w:hAnsi="Arial" w:cs="Arial"/>
          <w:color w:val="000000"/>
          <w:sz w:val="18"/>
          <w:szCs w:val="18"/>
          <w:lang w:eastAsia="ru-RU"/>
        </w:rPr>
        <w:lastRenderedPageBreak/>
        <w:t>культурной, гражданской или любой иной области. Она включает все формы дискриминации, в том числе отказ в разумном приспособлении;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Статья 3 Общие принципы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Принципами настоящей Конвенции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недискриминация;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полное и эффективное вовлечение и включение в общество;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уважение особенностей инвалидов и их принятие в качестве компонента людского многообразия и части человечества;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равенство возможностей;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f) доступность;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g) равенство мужчин и женщин;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h) уважение развивающихся способностей детей-инвалидов и уважение права детей-инвалидов сохранять свою индивидуальность.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4 Общие обязательства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учитывать во всех стратегиях и программах защиту и поощрение прав человека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5 Равенство и недискриминация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Статья 8 Просветительно-воспитательная работа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обязуются принимать безотлагательные, эффективные и надлежащие меры к тому, чтобы: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пропагандировать потенциал и вклад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Принимаемые с этой целью меры включают: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развертывание и ведение эффективных общественно-просветительных кампаний, призванных: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воспитывать восприимчивость к правам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поощрять позитивные представления об инвалидах и более глубокое понимание их обществом;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iii) содействовать признанию навыков, достоинств и способностей инвалидов, а также их вклада на рабочем месте и на рынке труда;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продвижение воспитательно-ознакомительных программ, посвященных инвалидам и их правам.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 Доступность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на здания, дороги, транспорт и другие внутренние и внешние объекты, включая школы, жилые дома, медицинские учреждения и рабочие места;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на информационные, коммуникационные и другие службы, включая электронные службы и экстренные службы.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Государства-участники принимают также надлежащие меры к тому, чтобы: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c) организовывать для всех вовлеченных сторон инструктаж по проблемам доступности, с которыми сталкиваются инвалиды;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оснащать здания и другие объекты, открытые для населения, знаками, выполненными азбукой Брайля и в легкочитаемой и понятной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f) развивать другие надлежащие формы оказания инвалидам помощи и поддержки, обеспечивающие им доступ к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g) поощрять доступ инвалидов к новым информационно-коммуникационным технологиям и системам, включая Интернет;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13 Доступ к правосудию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19 Самостоятельный образ жизни и вовлеченность в местное сообщество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20 Индивидуальная мобильность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a) содействия индивидуальной мобильности инвалидов избираемым ими способом, в выбираемое ими время и по доступной цене;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обучения инвалидов и работающих с ними кадров специалистов навыкам мобильности;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21 Свобода выражения мнения и убеждений и доступ к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признание и поощрение использования жестовых языков.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24 Образование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к развитию личности, талантов и творчества инвалидов, а также их умственных и физических способностей в самом полном объеме;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к наделению инвалидов возможностью эффективно участвовать в жизни свободного общества.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При реализации этого права государства-участники обеспечивают, чтобы: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обеспечивалось разумное приспособление, учитывающее индивидуальные потребности;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инвалиды получали внутри системы общего образования требуемую поддержку для облегчения их эффективного обучения;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содействуют освоению жестового языка и поощрению языковой самобытности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25 Здоровье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29 Участие в политической и общественной жизни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Государства-участники гарантируют инвалидам политические права и возможность пользоваться ими наравне с другими и обязуются: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30 Участие в культурной жизни, проведении досуга и отдыха и занятии спортом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имели доступ к произведениям культуры в доступных форматах;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имели доступ к телевизионным программам, фильмам, театру и другим культурным мероприятиям в доступных форматах;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для поощрения и пропаганды как можно более полного участия инвалидов в общепрофильных спортивных мероприятиях на всех уровнях;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для обеспечения того, чтобы инвалиды имели доступ к спортивным, рекреационным и туристическим объектам;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24.11.1995 № 181-ФЗ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социальной защите инвалидов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 Понятие "инвалид", основания определения группы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 Понятие социальной защиты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Классификации основных видов стойких расстройств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функций организма человека и степени их выраженности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К основным видам стойких расстройств функций организма человека относятся: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III. Классификации основных категорий жизнедеятельности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человека и степени выраженности ограничений этих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К основным категориям жизнедеятельности человека относятся: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способность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способность к самостоятельному передвижению;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способность к ориентации;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способность к общению;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способность контролировать свое поведение;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способность к обучению;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 способность к трудовой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Выделяются 3 степени выраженности ограничений каждой из основных категорий жизнедеятельности человека: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неспособность к самостоятельному передвижению и нуждаемость в постоянной помощи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неспособность к ориентации (дезориентация) и нуждаемость в постоянной помощи и (или) надзоре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неспособность к общению и нуждаемость в постоянной помощи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IV. Критерии установления групп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способности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способности к передвижению;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способности к ориентации;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способности к общению;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способности контролировать свое поведение;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способности к обучению;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 способности к трудовой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w:t>
      </w:r>
      <w:r w:rsidRPr="00683028">
        <w:rPr>
          <w:rFonts w:ascii="Arial" w:eastAsia="Times New Roman" w:hAnsi="Arial" w:cs="Arial"/>
          <w:color w:val="000000"/>
          <w:sz w:val="18"/>
          <w:szCs w:val="18"/>
          <w:lang w:eastAsia="ru-RU"/>
        </w:rPr>
        <w:lastRenderedPageBreak/>
        <w:t>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способности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способности к передвижению;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способности к ориентации;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способности к общению;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способности контролировать свое поведение;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способности к обучению;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 способности к трудовой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способности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способности к передвижению;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способности к ориентации;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способности к общению;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способности контролировать свое поведение;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способности к трудовой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 способности к обучению.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4. Общие подходы к обеспечению доступности для инвалидов  объектов и услуг в приоритетных сферах жизнедеятельности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24.11.1995 № 181-ФЗ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социальной защите инвалидов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15. Обеспечение беспрепятственного доступа инвалидов к объектам социальной, инженерной и транспортной инфраструктур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(Приведенная редакция ст. 15 вступает в силу с 1 января 2016 г.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hyperlink r:id="rId233" w:anchor="_ftn1" w:history="1">
        <w:r w:rsidRPr="00683028">
          <w:rPr>
            <w:rFonts w:ascii="Arial" w:eastAsia="Times New Roman" w:hAnsi="Arial" w:cs="Arial"/>
            <w:color w:val="176495"/>
            <w:sz w:val="18"/>
            <w:szCs w:val="18"/>
            <w:u w:val="single"/>
            <w:bdr w:val="none" w:sz="0" w:space="0" w:color="auto" w:frame="1"/>
            <w:lang w:eastAsia="ru-RU"/>
          </w:rPr>
          <w:t>[1]</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Кодекс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административных правонарушениях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9.14. Отказ от производства транспортных средств общего пользования, приспособленных для использования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Отказ от постановки на производство транспортных средств общего пользования, приспособленных для использования инвалидами,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влечет наложение административного штрафа на должностных лиц в размере от трех тысяч до пяти тысяч рублей.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1 Область применения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Требования нормативного документа не распространяются на проектирование жилых одноквартирных домов.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Проектные решения, предназначенные для МГН, должны обеспечивать повышенное качество среды обитания при соблюдении: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удобства и комфорта среды жизнедеятельности для всех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lastRenderedPageBreak/>
        <w:br/>
      </w:r>
      <w:r w:rsidRPr="00683028">
        <w:rPr>
          <w:rFonts w:ascii="Arial" w:eastAsia="Times New Roman" w:hAnsi="Arial" w:cs="Arial"/>
          <w:b/>
          <w:bCs/>
          <w:color w:val="000000"/>
          <w:sz w:val="18"/>
          <w:szCs w:val="18"/>
          <w:lang w:eastAsia="ru-RU"/>
        </w:rPr>
        <w:t>4 Требования к земельным участкам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4.1 Входы и пути 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34" w:history="1">
        <w:r w:rsidRPr="00683028">
          <w:rPr>
            <w:rFonts w:ascii="Arial" w:eastAsia="Times New Roman" w:hAnsi="Arial" w:cs="Arial"/>
            <w:color w:val="176495"/>
            <w:sz w:val="18"/>
            <w:szCs w:val="18"/>
            <w:u w:val="single"/>
            <w:bdr w:val="none" w:sz="0" w:space="0" w:color="auto" w:frame="1"/>
            <w:lang w:eastAsia="ru-RU"/>
          </w:rPr>
          <w:t>СП 42.13330</w:t>
        </w:r>
      </w:hyperlink>
      <w:r w:rsidRPr="00683028">
        <w:rPr>
          <w:rFonts w:ascii="Arial" w:eastAsia="Times New Roman" w:hAnsi="Arial" w:cs="Arial"/>
          <w:color w:val="000000"/>
          <w:sz w:val="18"/>
          <w:szCs w:val="18"/>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235" w:history="1">
        <w:r w:rsidRPr="00683028">
          <w:rPr>
            <w:rFonts w:ascii="Arial" w:eastAsia="Times New Roman" w:hAnsi="Arial" w:cs="Arial"/>
            <w:color w:val="176495"/>
            <w:sz w:val="18"/>
            <w:szCs w:val="18"/>
            <w:u w:val="single"/>
            <w:bdr w:val="none" w:sz="0" w:space="0" w:color="auto" w:frame="1"/>
            <w:lang w:eastAsia="ru-RU"/>
          </w:rPr>
          <w:t>ГОСТ Р 51256</w:t>
        </w:r>
      </w:hyperlink>
      <w:r w:rsidRPr="00683028">
        <w:rPr>
          <w:rFonts w:ascii="Arial" w:eastAsia="Times New Roman" w:hAnsi="Arial" w:cs="Arial"/>
          <w:color w:val="000000"/>
          <w:sz w:val="18"/>
          <w:szCs w:val="18"/>
          <w:lang w:eastAsia="ru-RU"/>
        </w:rPr>
        <w:t> и </w:t>
      </w:r>
      <w:hyperlink r:id="rId236" w:history="1">
        <w:r w:rsidRPr="00683028">
          <w:rPr>
            <w:rFonts w:ascii="Arial" w:eastAsia="Times New Roman" w:hAnsi="Arial" w:cs="Arial"/>
            <w:color w:val="176495"/>
            <w:sz w:val="18"/>
            <w:szCs w:val="18"/>
            <w:u w:val="single"/>
            <w:bdr w:val="none" w:sz="0" w:space="0" w:color="auto" w:frame="1"/>
            <w:lang w:eastAsia="ru-RU"/>
          </w:rPr>
          <w:t>ГОСТ Р 52875</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237" w:history="1">
        <w:r w:rsidRPr="00683028">
          <w:rPr>
            <w:rFonts w:ascii="Arial" w:eastAsia="Times New Roman" w:hAnsi="Arial" w:cs="Arial"/>
            <w:color w:val="176495"/>
            <w:sz w:val="18"/>
            <w:szCs w:val="18"/>
            <w:u w:val="single"/>
            <w:bdr w:val="none" w:sz="0" w:space="0" w:color="auto" w:frame="1"/>
            <w:lang w:eastAsia="ru-RU"/>
          </w:rPr>
          <w:t>ГОСТ Р 51684</w:t>
        </w:r>
      </w:hyperlink>
      <w:r w:rsidRPr="00683028">
        <w:rPr>
          <w:rFonts w:ascii="Arial" w:eastAsia="Times New Roman" w:hAnsi="Arial" w:cs="Arial"/>
          <w:color w:val="000000"/>
          <w:sz w:val="18"/>
          <w:szCs w:val="18"/>
          <w:lang w:eastAsia="ru-RU"/>
        </w:rPr>
        <w:t>. По обеим сторонам перехода через проезжую часть должны быть установлены бордюрные пандусы.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2,01,8 м для обеспечения возможности разъезда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Продольный уклон путей движения, по которому возможен проезд инвалидов на креслах-колясках, не должен превышать 5%, поперечный - 2%.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Все параметры ширины и высоты коммуникационных путей здесь и в других пунктах приводятся в чистоте (в свету).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4.1.9 Высоту бордюров по краям пешеходных путей на территории рекомендуется принимать не менее 0,05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тактильной полосы принимается в пределах 0,5-0,6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Поверхность ступеней должна иметь антискользящее покрытие и быть шероховатой.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 следует применять на путях движения МГН ступеней с открытыми подступенками.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Краевые ступени лестничных маршей должны быть выделены цветом или фактурой.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4.1.14 Лестницы должны дублироваться пандусами или подъемными устройствами.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Наружные лестницы и пандусы должны быть оборудованы поручнями. Длина марша пандуса не должна превышать 9,0 м, а уклон не круче 1:20.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между поручнями пандуса должна быть в пределах 0,9-1,0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Пандус с расчетной длиной 36,0 м и более или высотой более 3,0 м следует заменять подъемными устройствами.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1,51,5 м, а в зонах интенсивного использования не менее 2,12,1 м. Свободные зоны должны быть также предусмотрены при каждом изменении направления пандуса.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238" w:history="1">
        <w:r w:rsidRPr="00683028">
          <w:rPr>
            <w:rFonts w:ascii="Arial" w:eastAsia="Times New Roman" w:hAnsi="Arial" w:cs="Arial"/>
            <w:color w:val="176495"/>
            <w:sz w:val="18"/>
            <w:szCs w:val="18"/>
            <w:u w:val="single"/>
            <w:bdr w:val="none" w:sz="0" w:space="0" w:color="auto" w:frame="1"/>
            <w:lang w:eastAsia="ru-RU"/>
          </w:rPr>
          <w:t>ГОСТ Р 51261</w:t>
        </w:r>
      </w:hyperlink>
      <w:r w:rsidRPr="00683028">
        <w:rPr>
          <w:rFonts w:ascii="Arial" w:eastAsia="Times New Roman" w:hAnsi="Arial" w:cs="Arial"/>
          <w:color w:val="000000"/>
          <w:sz w:val="18"/>
          <w:szCs w:val="18"/>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местах изменения уклонов необходимо устанавливать искусственное освещение не менее 100 лк на уровне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r w:rsidRPr="00683028">
        <w:rPr>
          <w:rFonts w:ascii="Arial" w:eastAsia="Times New Roman" w:hAnsi="Arial" w:cs="Arial"/>
          <w:b/>
          <w:bCs/>
          <w:color w:val="000000"/>
          <w:sz w:val="18"/>
          <w:szCs w:val="18"/>
          <w:lang w:eastAsia="ru-RU"/>
        </w:rPr>
        <w:t>4.2 Автостоянки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left w:w="0" w:type="dxa"/>
          <w:right w:w="0" w:type="dxa"/>
        </w:tblCellMar>
        <w:tblLook w:val="04A0" w:firstRow="1" w:lastRow="0" w:firstColumn="1" w:lastColumn="0" w:noHBand="0" w:noVBand="1"/>
      </w:tblPr>
      <w:tblGrid>
        <w:gridCol w:w="2853"/>
        <w:gridCol w:w="5661"/>
      </w:tblGrid>
      <w:tr w:rsidR="00683028" w:rsidRPr="00683028" w:rsidTr="00683028">
        <w:trPr>
          <w:tblCellSpacing w:w="15" w:type="dxa"/>
        </w:trPr>
        <w:tc>
          <w:tcPr>
            <w:tcW w:w="2808"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5616"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280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до 100 включительно</w:t>
            </w:r>
          </w:p>
        </w:tc>
        <w:tc>
          <w:tcPr>
            <w:tcW w:w="56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 но не менее одного места;</w:t>
            </w:r>
          </w:p>
        </w:tc>
      </w:tr>
      <w:tr w:rsidR="00683028" w:rsidRPr="00683028" w:rsidTr="00683028">
        <w:trPr>
          <w:tblCellSpacing w:w="15" w:type="dxa"/>
        </w:trPr>
        <w:tc>
          <w:tcPr>
            <w:tcW w:w="280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 101 до 200</w:t>
            </w:r>
          </w:p>
        </w:tc>
        <w:tc>
          <w:tcPr>
            <w:tcW w:w="56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 мест и дополнительно 3%;</w:t>
            </w:r>
          </w:p>
        </w:tc>
      </w:tr>
      <w:tr w:rsidR="00683028" w:rsidRPr="00683028" w:rsidTr="00683028">
        <w:trPr>
          <w:tblCellSpacing w:w="15" w:type="dxa"/>
        </w:trPr>
        <w:tc>
          <w:tcPr>
            <w:tcW w:w="280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 201 до 1000</w:t>
            </w:r>
          </w:p>
        </w:tc>
        <w:tc>
          <w:tcPr>
            <w:tcW w:w="56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 мест и дополнительно 2%;</w:t>
            </w:r>
          </w:p>
        </w:tc>
      </w:tr>
      <w:tr w:rsidR="00683028" w:rsidRPr="00683028" w:rsidTr="00683028">
        <w:trPr>
          <w:tblCellSpacing w:w="15" w:type="dxa"/>
        </w:trPr>
        <w:tc>
          <w:tcPr>
            <w:tcW w:w="280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1001 место и более</w:t>
            </w:r>
          </w:p>
        </w:tc>
        <w:tc>
          <w:tcPr>
            <w:tcW w:w="56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24 места плюс не менее 1% на каждые 100 мест свыше.</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Выделяемые места должны обозначаться знаками, принятыми </w:t>
      </w:r>
      <w:hyperlink r:id="rId239" w:history="1">
        <w:r w:rsidRPr="00683028">
          <w:rPr>
            <w:rFonts w:ascii="Arial" w:eastAsia="Times New Roman" w:hAnsi="Arial" w:cs="Arial"/>
            <w:color w:val="176495"/>
            <w:sz w:val="18"/>
            <w:szCs w:val="18"/>
            <w:u w:val="single"/>
            <w:bdr w:val="none" w:sz="0" w:space="0" w:color="auto" w:frame="1"/>
            <w:lang w:eastAsia="ru-RU"/>
          </w:rPr>
          <w:t>ГОСТ Р 52289</w:t>
        </w:r>
      </w:hyperlink>
      <w:r w:rsidRPr="00683028">
        <w:rPr>
          <w:rFonts w:ascii="Arial" w:eastAsia="Times New Roman" w:hAnsi="Arial" w:cs="Arial"/>
          <w:color w:val="000000"/>
          <w:sz w:val="18"/>
          <w:szCs w:val="18"/>
          <w:lang w:eastAsia="ru-RU"/>
        </w:rPr>
        <w:t>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______________</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 Вероятно ошибка оригинала. Следует читать: </w:t>
      </w:r>
      <w:hyperlink r:id="rId240" w:history="1">
        <w:r w:rsidRPr="00683028">
          <w:rPr>
            <w:rFonts w:ascii="Arial" w:eastAsia="Times New Roman" w:hAnsi="Arial" w:cs="Arial"/>
            <w:color w:val="176495"/>
            <w:sz w:val="18"/>
            <w:szCs w:val="18"/>
            <w:u w:val="single"/>
            <w:bdr w:val="none" w:sz="0" w:space="0" w:color="auto" w:frame="1"/>
            <w:lang w:eastAsia="ru-RU"/>
          </w:rPr>
          <w:t>ГОСТ Р 12.4.026</w:t>
        </w:r>
      </w:hyperlink>
      <w:r w:rsidRPr="00683028">
        <w:rPr>
          <w:rFonts w:ascii="Arial" w:eastAsia="Times New Roman" w:hAnsi="Arial" w:cs="Arial"/>
          <w:color w:val="000000"/>
          <w:sz w:val="18"/>
          <w:szCs w:val="18"/>
          <w:lang w:eastAsia="ru-RU"/>
        </w:rPr>
        <w:t>. - Примечание изготовителя базы данных.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4.2.3 Специальные парковочные места вдоль транспортных коммуникаций разрешается предусматривать при уклоне дороги менее 1:50.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4.2.4 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4.3 Благоустройство и места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отдыха должны выполнять функции архитектурных акцентов, входящих в общую информационную систему объекта.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Формы и края подвесного оборудования должны быть скруглены.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 Требования к помещениям и их элементам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5.1 Входы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5.1.2 Наружные лестницы и пандусы должны иметь поручни с учетом технических требований к опорным стационарным устройствам по </w:t>
      </w:r>
      <w:hyperlink r:id="rId241" w:history="1">
        <w:r w:rsidRPr="00683028">
          <w:rPr>
            <w:rFonts w:ascii="Arial" w:eastAsia="Times New Roman" w:hAnsi="Arial" w:cs="Arial"/>
            <w:color w:val="176495"/>
            <w:sz w:val="18"/>
            <w:szCs w:val="18"/>
            <w:u w:val="single"/>
            <w:bdr w:val="none" w:sz="0" w:space="0" w:color="auto" w:frame="1"/>
            <w:lang w:eastAsia="ru-RU"/>
          </w:rPr>
          <w:t>ГОСТ Р 51261</w:t>
        </w:r>
      </w:hyperlink>
      <w:r w:rsidRPr="00683028">
        <w:rPr>
          <w:rFonts w:ascii="Arial" w:eastAsia="Times New Roman" w:hAnsi="Arial" w:cs="Arial"/>
          <w:color w:val="000000"/>
          <w:sz w:val="18"/>
          <w:szCs w:val="18"/>
          <w:lang w:eastAsia="ru-RU"/>
        </w:rPr>
        <w:t>. При ширине лестниц на основных входах в здание 4,0 м и более следует дополнительно предусматривать разделительные поручни.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Наружные двери, доступные для МГН, могут иметь пороги. При этом высота каждого элемента порога не должна превышать 0,014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При двухстворчатых дверях одна рабочая створка должна иметь ширину, требуемую для однопольных дверей.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глубине тамбура менее 1,8 м до 1,5 м (при реконструкции) его ширина должна быть не менее 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5.2 Пути движения в зданиях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r>
      <w:r w:rsidRPr="00683028">
        <w:rPr>
          <w:rFonts w:ascii="Arial" w:eastAsia="Times New Roman" w:hAnsi="Arial" w:cs="Arial"/>
          <w:b/>
          <w:bCs/>
          <w:color w:val="000000"/>
          <w:sz w:val="18"/>
          <w:szCs w:val="18"/>
          <w:lang w:eastAsia="ru-RU"/>
        </w:rPr>
        <w:t>Горизонтальные коммуникации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Spacing w:w="15" w:type="dxa"/>
        <w:tblCellMar>
          <w:left w:w="0" w:type="dxa"/>
          <w:right w:w="0" w:type="dxa"/>
        </w:tblCellMar>
        <w:tblLook w:val="04A0" w:firstRow="1" w:lastRow="0" w:firstColumn="1" w:lastColumn="0" w:noHBand="0" w:noVBand="1"/>
      </w:tblPr>
      <w:tblGrid>
        <w:gridCol w:w="6465"/>
        <w:gridCol w:w="1113"/>
      </w:tblGrid>
      <w:tr w:rsidR="00683028" w:rsidRPr="00683028" w:rsidTr="00683028">
        <w:trPr>
          <w:tblCellSpacing w:w="15" w:type="dxa"/>
        </w:trPr>
        <w:tc>
          <w:tcPr>
            <w:tcW w:w="642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Ширина пути движения (в коридорах, галереях и т.п.) должна быть не менее:</w:t>
            </w:r>
          </w:p>
        </w:tc>
        <w:tc>
          <w:tcPr>
            <w:tcW w:w="1068"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642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 движении кресла-коляски в одном направлении</w:t>
            </w:r>
          </w:p>
        </w:tc>
        <w:tc>
          <w:tcPr>
            <w:tcW w:w="106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 м;</w:t>
            </w:r>
          </w:p>
        </w:tc>
      </w:tr>
      <w:tr w:rsidR="00683028" w:rsidRPr="00683028" w:rsidTr="00683028">
        <w:trPr>
          <w:tblCellSpacing w:w="15" w:type="dxa"/>
        </w:trPr>
        <w:tc>
          <w:tcPr>
            <w:tcW w:w="642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 встречном движении</w:t>
            </w:r>
          </w:p>
        </w:tc>
        <w:tc>
          <w:tcPr>
            <w:tcW w:w="1068"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 м.</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Ширину перехода в другое здание следует принимать - не менее 2,0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движении по коридору инвалиду на кресле-коляске следует обеспечить минимальное пространство для: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поворота на 90° - равное 1,21,2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разворота на 180° - равное диаметру 1,4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тупиковых коридорах необходимо обеспечить возможность разворота кресла-коляски на 180°.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Высота коридоров по всей их длине и ширине должна составлять в свету не менее 2,1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242" w:history="1">
        <w:r w:rsidRPr="00683028">
          <w:rPr>
            <w:rFonts w:ascii="Arial" w:eastAsia="Times New Roman" w:hAnsi="Arial" w:cs="Arial"/>
            <w:color w:val="176495"/>
            <w:sz w:val="18"/>
            <w:szCs w:val="18"/>
            <w:u w:val="single"/>
            <w:bdr w:val="none" w:sz="0" w:space="0" w:color="auto" w:frame="1"/>
            <w:lang w:eastAsia="ru-RU"/>
          </w:rPr>
          <w:t>ГОСТ Р 12.4.026</w:t>
        </w:r>
      </w:hyperlink>
      <w:r w:rsidRPr="00683028">
        <w:rPr>
          <w:rFonts w:ascii="Arial" w:eastAsia="Times New Roman" w:hAnsi="Arial" w:cs="Arial"/>
          <w:color w:val="000000"/>
          <w:sz w:val="18"/>
          <w:szCs w:val="18"/>
          <w:lang w:eastAsia="ru-RU"/>
        </w:rPr>
        <w:t>. Рекомендуется предусматривать световые маячки.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на путях эвакуации должны иметь окраску, контрастную со стеной.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5.2.8 В помещениях, доступных инвалидам, не разрешается применять ворсовые ковры с высотой ворса более 0,013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Вертикальные коммуникации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Лестницы и пандусы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местах перепада уровней пола в помещении для защиты от падения следует предусматривать ограждения высотой в пределах 1-1,2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Ступени лестниц должны быть с подступенком. Применение открытых ступеней (без подступенка)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5.2.10 При отсутствии лифтов ширина марша лестницы должна быть не менее 1,35 м. В остальных случаях ширину марша следует принимать по </w:t>
      </w:r>
      <w:hyperlink r:id="rId243" w:history="1">
        <w:r w:rsidRPr="00683028">
          <w:rPr>
            <w:rFonts w:ascii="Arial" w:eastAsia="Times New Roman" w:hAnsi="Arial" w:cs="Arial"/>
            <w:color w:val="176495"/>
            <w:sz w:val="18"/>
            <w:szCs w:val="18"/>
            <w:u w:val="single"/>
            <w:bdr w:val="none" w:sz="0" w:space="0" w:color="auto" w:frame="1"/>
            <w:lang w:eastAsia="ru-RU"/>
          </w:rPr>
          <w:t>СП 54.13330</w:t>
        </w:r>
      </w:hyperlink>
      <w:r w:rsidRPr="00683028">
        <w:rPr>
          <w:rFonts w:ascii="Arial" w:eastAsia="Times New Roman" w:hAnsi="Arial" w:cs="Arial"/>
          <w:color w:val="000000"/>
          <w:sz w:val="18"/>
          <w:szCs w:val="18"/>
          <w:lang w:eastAsia="ru-RU"/>
        </w:rPr>
        <w:t> и </w:t>
      </w:r>
      <w:hyperlink r:id="rId244" w:history="1">
        <w:r w:rsidRPr="00683028">
          <w:rPr>
            <w:rFonts w:ascii="Arial" w:eastAsia="Times New Roman" w:hAnsi="Arial" w:cs="Arial"/>
            <w:color w:val="176495"/>
            <w:sz w:val="18"/>
            <w:szCs w:val="18"/>
            <w:u w:val="single"/>
            <w:bdr w:val="none" w:sz="0" w:space="0" w:color="auto" w:frame="1"/>
            <w:lang w:eastAsia="ru-RU"/>
          </w:rPr>
          <w:t>СП 118.13330</w:t>
        </w:r>
      </w:hyperlink>
      <w:r w:rsidRPr="00683028">
        <w:rPr>
          <w:rFonts w:ascii="Arial" w:eastAsia="Times New Roman" w:hAnsi="Arial" w:cs="Arial"/>
          <w:color w:val="000000"/>
          <w:sz w:val="18"/>
          <w:szCs w:val="18"/>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5.2.11 При расчетной ширине марша лестницы 4,0 м и более следует предусматривать дополнительные разделительные поручни.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Пандусы при перепаде высот более 3,0 м следует заменять лифтами, подъемными платформами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Пандусы в своей верхней и нижней частях должны иметь горизонтальные площадки размером не менее 1,51,5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Инвентарные пандусы должны быть рассчитаны на нагрузку не менее 350 кг/м и удовлетворять требованиям к стационарным пандусам по ширине и уклону.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Поручень перил с внутренней стороны лестницы должен быть непрерывным по всей ее высоте.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Расстояние между поручнями пандуса принимать в пределах от 0,9 до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Лифты, подъемные платформы и эскалаторы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45" w:history="1">
        <w:r w:rsidRPr="00683028">
          <w:rPr>
            <w:rFonts w:ascii="Arial" w:eastAsia="Times New Roman" w:hAnsi="Arial" w:cs="Arial"/>
            <w:color w:val="176495"/>
            <w:sz w:val="18"/>
            <w:szCs w:val="18"/>
            <w:u w:val="single"/>
            <w:bdr w:val="none" w:sz="0" w:space="0" w:color="auto" w:frame="1"/>
            <w:lang w:eastAsia="ru-RU"/>
          </w:rPr>
          <w:t>ГОСТ Р 53770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5.2.20 Световая и звуковая информирующая сигнализация в кабине лифта, доступного для инвалидов, должна соответствовать требованиям </w:t>
      </w:r>
      <w:hyperlink r:id="rId246" w:history="1">
        <w:r w:rsidRPr="00683028">
          <w:rPr>
            <w:rFonts w:ascii="Arial" w:eastAsia="Times New Roman" w:hAnsi="Arial" w:cs="Arial"/>
            <w:color w:val="176495"/>
            <w:sz w:val="18"/>
            <w:szCs w:val="18"/>
            <w:u w:val="single"/>
            <w:bdr w:val="none" w:sz="0" w:space="0" w:color="auto" w:frame="1"/>
            <w:lang w:eastAsia="ru-RU"/>
          </w:rPr>
          <w:t>ГОСТ Р 51631</w:t>
        </w:r>
      </w:hyperlink>
      <w:r w:rsidRPr="00683028">
        <w:rPr>
          <w:rFonts w:ascii="Arial" w:eastAsia="Times New Roman" w:hAnsi="Arial" w:cs="Arial"/>
          <w:color w:val="000000"/>
          <w:sz w:val="18"/>
          <w:szCs w:val="18"/>
          <w:lang w:eastAsia="ru-RU"/>
        </w:rPr>
        <w:t> и </w:t>
      </w:r>
      <w:hyperlink r:id="rId247" w:history="1">
        <w:r w:rsidRPr="00683028">
          <w:rPr>
            <w:rFonts w:ascii="Arial" w:eastAsia="Times New Roman" w:hAnsi="Arial" w:cs="Arial"/>
            <w:color w:val="176495"/>
            <w:sz w:val="18"/>
            <w:szCs w:val="18"/>
            <w:u w:val="single"/>
            <w:bdr w:val="none" w:sz="0" w:space="0" w:color="auto" w:frame="1"/>
            <w:lang w:eastAsia="ru-RU"/>
          </w:rPr>
          <w:t>Технического регламента о безопасности лифтов</w:t>
        </w:r>
      </w:hyperlink>
      <w:r w:rsidRPr="00683028">
        <w:rPr>
          <w:rFonts w:ascii="Arial" w:eastAsia="Times New Roman" w:hAnsi="Arial" w:cs="Arial"/>
          <w:color w:val="000000"/>
          <w:sz w:val="18"/>
          <w:szCs w:val="18"/>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________________</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lastRenderedPageBreak/>
        <w:t>* Документ утратил силу на основании </w:t>
      </w:r>
      <w:hyperlink r:id="rId248" w:history="1">
        <w:r w:rsidRPr="00683028">
          <w:rPr>
            <w:rFonts w:ascii="Arial" w:eastAsia="Times New Roman" w:hAnsi="Arial" w:cs="Arial"/>
            <w:color w:val="176495"/>
            <w:sz w:val="18"/>
            <w:szCs w:val="18"/>
            <w:u w:val="single"/>
            <w:bdr w:val="none" w:sz="0" w:space="0" w:color="auto" w:frame="1"/>
            <w:lang w:eastAsia="ru-RU"/>
          </w:rPr>
          <w:t>постановления Правительства РФ от 16.11.2012 N 1175</w:t>
        </w:r>
      </w:hyperlink>
      <w:r w:rsidRPr="00683028">
        <w:rPr>
          <w:rFonts w:ascii="Arial" w:eastAsia="Times New Roman" w:hAnsi="Arial" w:cs="Arial"/>
          <w:color w:val="000000"/>
          <w:sz w:val="18"/>
          <w:szCs w:val="18"/>
          <w:lang w:eastAsia="ru-RU"/>
        </w:rPr>
        <w:t>. Действует </w:t>
      </w:r>
      <w:hyperlink r:id="rId249" w:history="1">
        <w:r w:rsidRPr="00683028">
          <w:rPr>
            <w:rFonts w:ascii="Arial" w:eastAsia="Times New Roman" w:hAnsi="Arial" w:cs="Arial"/>
            <w:color w:val="176495"/>
            <w:sz w:val="18"/>
            <w:szCs w:val="18"/>
            <w:u w:val="single"/>
            <w:bdr w:val="none" w:sz="0" w:space="0" w:color="auto" w:frame="1"/>
            <w:lang w:eastAsia="ru-RU"/>
          </w:rPr>
          <w:t>ТР ТС N 011/2011 "Безопасность лифтов"</w:t>
        </w:r>
      </w:hyperlink>
      <w:r w:rsidRPr="00683028">
        <w:rPr>
          <w:rFonts w:ascii="Arial" w:eastAsia="Times New Roman" w:hAnsi="Arial" w:cs="Arial"/>
          <w:color w:val="000000"/>
          <w:sz w:val="18"/>
          <w:szCs w:val="18"/>
          <w:lang w:eastAsia="ru-RU"/>
        </w:rPr>
        <w:t>. - Примечание изготовителя базы данных.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50" w:history="1">
        <w:r w:rsidRPr="00683028">
          <w:rPr>
            <w:rFonts w:ascii="Arial" w:eastAsia="Times New Roman" w:hAnsi="Arial" w:cs="Arial"/>
            <w:color w:val="176495"/>
            <w:sz w:val="18"/>
            <w:szCs w:val="18"/>
            <w:u w:val="single"/>
            <w:bdr w:val="none" w:sz="0" w:space="0" w:color="auto" w:frame="1"/>
            <w:lang w:eastAsia="ru-RU"/>
          </w:rPr>
          <w:t>ГОСТ Р 51630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Свободное пространство перед подъемными платформами должно составлять не менее 1,61,6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5.2.22 Эскалаторы должны быть оснащены тактильными предупреждающими знаками у каждого края.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Пути эвакуации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5.2.23 Проектные решения зданий и сооружений должны обеспечивать безопасность посетителей в соответствии с требованиями </w:t>
      </w:r>
      <w:hyperlink r:id="rId251" w:history="1">
        <w:r w:rsidRPr="00683028">
          <w:rPr>
            <w:rFonts w:ascii="Arial" w:eastAsia="Times New Roman" w:hAnsi="Arial" w:cs="Arial"/>
            <w:color w:val="176495"/>
            <w:sz w:val="18"/>
            <w:szCs w:val="18"/>
            <w:u w:val="single"/>
            <w:bdr w:val="none" w:sz="0" w:space="0" w:color="auto" w:frame="1"/>
            <w:lang w:eastAsia="ru-RU"/>
          </w:rPr>
          <w:t>"Технического регламента о безопасности зданий и сооружений"</w:t>
        </w:r>
      </w:hyperlink>
      <w:r w:rsidRPr="00683028">
        <w:rPr>
          <w:rFonts w:ascii="Arial" w:eastAsia="Times New Roman" w:hAnsi="Arial" w:cs="Arial"/>
          <w:color w:val="000000"/>
          <w:sz w:val="18"/>
          <w:szCs w:val="18"/>
          <w:lang w:eastAsia="ru-RU"/>
        </w:rPr>
        <w:t>, </w:t>
      </w:r>
      <w:hyperlink r:id="rId252" w:history="1">
        <w:r w:rsidRPr="00683028">
          <w:rPr>
            <w:rFonts w:ascii="Arial" w:eastAsia="Times New Roman" w:hAnsi="Arial" w:cs="Arial"/>
            <w:color w:val="176495"/>
            <w:sz w:val="18"/>
            <w:szCs w:val="18"/>
            <w:u w:val="single"/>
            <w:bdr w:val="none" w:sz="0" w:space="0" w:color="auto" w:frame="1"/>
            <w:lang w:eastAsia="ru-RU"/>
          </w:rPr>
          <w:t>"Технического регламента о требованиях пожарной безопасности"</w:t>
        </w:r>
      </w:hyperlink>
      <w:r w:rsidRPr="00683028">
        <w:rPr>
          <w:rFonts w:ascii="Arial" w:eastAsia="Times New Roman" w:hAnsi="Arial" w:cs="Arial"/>
          <w:color w:val="000000"/>
          <w:sz w:val="18"/>
          <w:szCs w:val="18"/>
          <w:lang w:eastAsia="ru-RU"/>
        </w:rPr>
        <w:t> и </w:t>
      </w:r>
      <w:hyperlink r:id="rId253" w:history="1">
        <w:r w:rsidRPr="00683028">
          <w:rPr>
            <w:rFonts w:ascii="Arial" w:eastAsia="Times New Roman" w:hAnsi="Arial" w:cs="Arial"/>
            <w:color w:val="176495"/>
            <w:sz w:val="18"/>
            <w:szCs w:val="18"/>
            <w:u w:val="single"/>
            <w:bdr w:val="none" w:sz="0" w:space="0" w:color="auto" w:frame="1"/>
            <w:lang w:eastAsia="ru-RU"/>
          </w:rPr>
          <w:t>ГОСТ 12.1.004</w:t>
        </w:r>
      </w:hyperlink>
      <w:r w:rsidRPr="00683028">
        <w:rPr>
          <w:rFonts w:ascii="Arial" w:eastAsia="Times New Roman" w:hAnsi="Arial" w:cs="Arial"/>
          <w:color w:val="000000"/>
          <w:sz w:val="18"/>
          <w:szCs w:val="18"/>
          <w:lang w:eastAsia="ru-RU"/>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5.2.25 Ширина (в свету) участков эвакуационных путей, используемых МГН, должна быть не менее, м:</w:t>
      </w:r>
    </w:p>
    <w:tbl>
      <w:tblPr>
        <w:tblW w:w="0" w:type="auto"/>
        <w:tblCellSpacing w:w="15" w:type="dxa"/>
        <w:tblCellMar>
          <w:left w:w="0" w:type="dxa"/>
          <w:right w:w="0" w:type="dxa"/>
        </w:tblCellMar>
        <w:tblLook w:val="04A0" w:firstRow="1" w:lastRow="0" w:firstColumn="1" w:lastColumn="0" w:noHBand="0" w:noVBand="1"/>
      </w:tblPr>
      <w:tblGrid>
        <w:gridCol w:w="7137"/>
        <w:gridCol w:w="174"/>
        <w:gridCol w:w="1377"/>
      </w:tblGrid>
      <w:tr w:rsidR="00683028" w:rsidRPr="00683028" w:rsidTr="00683028">
        <w:trPr>
          <w:tblCellSpacing w:w="15" w:type="dxa"/>
        </w:trPr>
        <w:tc>
          <w:tcPr>
            <w:tcW w:w="7092"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4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332"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70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дверей из помещений, с числом находящихся в них инвалидов не более 15 чел.</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33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0,9;</w:t>
            </w:r>
          </w:p>
        </w:tc>
      </w:tr>
      <w:tr w:rsidR="00683028" w:rsidRPr="00683028" w:rsidTr="00683028">
        <w:trPr>
          <w:tblCellSpacing w:w="15" w:type="dxa"/>
        </w:trPr>
        <w:tc>
          <w:tcPr>
            <w:tcW w:w="70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проемов и дверей в остальных случаях; проходов внутри помещений</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33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w:t>
            </w:r>
          </w:p>
        </w:tc>
      </w:tr>
      <w:tr w:rsidR="00683028" w:rsidRPr="00683028" w:rsidTr="00683028">
        <w:trPr>
          <w:tblCellSpacing w:w="15" w:type="dxa"/>
        </w:trPr>
        <w:tc>
          <w:tcPr>
            <w:tcW w:w="70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переходных лоджий и балконов, межквартирных коридоров</w:t>
            </w:r>
            <w:r w:rsidRPr="00683028">
              <w:rPr>
                <w:rFonts w:ascii="Arial" w:eastAsia="Times New Roman" w:hAnsi="Arial" w:cs="Arial"/>
                <w:color w:val="000000"/>
                <w:sz w:val="24"/>
                <w:szCs w:val="24"/>
                <w:lang w:eastAsia="ru-RU"/>
              </w:rPr>
              <w:br/>
            </w:r>
            <w:r w:rsidRPr="00683028">
              <w:rPr>
                <w:rFonts w:ascii="Arial" w:eastAsia="Times New Roman" w:hAnsi="Arial" w:cs="Arial"/>
                <w:color w:val="000000"/>
                <w:sz w:val="18"/>
                <w:szCs w:val="18"/>
                <w:lang w:eastAsia="ru-RU"/>
              </w:rPr>
              <w:t>(при открывании дверей внутрь)</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33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w:t>
            </w:r>
          </w:p>
        </w:tc>
      </w:tr>
      <w:tr w:rsidR="00683028" w:rsidRPr="00683028" w:rsidTr="00683028">
        <w:trPr>
          <w:tblCellSpacing w:w="15" w:type="dxa"/>
        </w:trPr>
        <w:tc>
          <w:tcPr>
            <w:tcW w:w="70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коридоров, пандусов, используемых инвалидами для эвакуации</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33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согласно 5.2.1.</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м/чел.:</w:t>
      </w:r>
    </w:p>
    <w:tbl>
      <w:tblPr>
        <w:tblW w:w="0" w:type="auto"/>
        <w:tblCellSpacing w:w="15" w:type="dxa"/>
        <w:tblCellMar>
          <w:left w:w="0" w:type="dxa"/>
          <w:right w:w="0" w:type="dxa"/>
        </w:tblCellMar>
        <w:tblLook w:val="04A0" w:firstRow="1" w:lastRow="0" w:firstColumn="1" w:lastColumn="0" w:noHBand="0" w:noVBand="1"/>
      </w:tblPr>
      <w:tblGrid>
        <w:gridCol w:w="6405"/>
        <w:gridCol w:w="2109"/>
      </w:tblGrid>
      <w:tr w:rsidR="00683028" w:rsidRPr="00683028" w:rsidTr="00683028">
        <w:trPr>
          <w:tblCellSpacing w:w="15" w:type="dxa"/>
        </w:trPr>
        <w:tc>
          <w:tcPr>
            <w:tcW w:w="636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20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636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инвалид в кресле-коляске</w:t>
            </w:r>
          </w:p>
        </w:tc>
        <w:tc>
          <w:tcPr>
            <w:tcW w:w="206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2,40;</w:t>
            </w:r>
          </w:p>
        </w:tc>
      </w:tr>
      <w:tr w:rsidR="00683028" w:rsidRPr="00683028" w:rsidTr="00683028">
        <w:trPr>
          <w:tblCellSpacing w:w="15" w:type="dxa"/>
        </w:trPr>
        <w:tc>
          <w:tcPr>
            <w:tcW w:w="636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инвалид в кресле-коляске с сопровождающим</w:t>
            </w:r>
          </w:p>
        </w:tc>
        <w:tc>
          <w:tcPr>
            <w:tcW w:w="206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2,65;</w:t>
            </w:r>
          </w:p>
        </w:tc>
      </w:tr>
      <w:tr w:rsidR="00683028" w:rsidRPr="00683028" w:rsidTr="00683028">
        <w:trPr>
          <w:tblCellSpacing w:w="15" w:type="dxa"/>
        </w:trPr>
        <w:tc>
          <w:tcPr>
            <w:tcW w:w="636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инвалид, перемещающийся самостоятельно</w:t>
            </w:r>
          </w:p>
        </w:tc>
        <w:tc>
          <w:tcPr>
            <w:tcW w:w="206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0,75;</w:t>
            </w:r>
          </w:p>
        </w:tc>
      </w:tr>
      <w:tr w:rsidR="00683028" w:rsidRPr="00683028" w:rsidTr="00683028">
        <w:trPr>
          <w:tblCellSpacing w:w="15" w:type="dxa"/>
        </w:trPr>
        <w:tc>
          <w:tcPr>
            <w:tcW w:w="636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инвалид, перемещающийся с сопровождающим</w:t>
            </w:r>
          </w:p>
        </w:tc>
        <w:tc>
          <w:tcPr>
            <w:tcW w:w="206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5.2.29 Зона безопасности должна быть запроектирована в соответствии с требованиями </w:t>
      </w:r>
      <w:hyperlink r:id="rId254" w:history="1">
        <w:r w:rsidRPr="00683028">
          <w:rPr>
            <w:rFonts w:ascii="Arial" w:eastAsia="Times New Roman" w:hAnsi="Arial" w:cs="Arial"/>
            <w:color w:val="176495"/>
            <w:sz w:val="18"/>
            <w:szCs w:val="18"/>
            <w:u w:val="single"/>
            <w:bdr w:val="none" w:sz="0" w:space="0" w:color="auto" w:frame="1"/>
            <w:lang w:eastAsia="ru-RU"/>
          </w:rPr>
          <w:t>СП 1.13130</w:t>
        </w:r>
      </w:hyperlink>
      <w:r w:rsidRPr="00683028">
        <w:rPr>
          <w:rFonts w:ascii="Arial" w:eastAsia="Times New Roman" w:hAnsi="Arial" w:cs="Arial"/>
          <w:color w:val="000000"/>
          <w:sz w:val="18"/>
          <w:szCs w:val="18"/>
          <w:lang w:eastAsia="ru-RU"/>
        </w:rPr>
        <w:t> в отношении конструктивных решений и применяемых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стены помещений зон безопасности, а также пути движения к зонам безопасности должны быть обозначены эвакуационным знаком Е 21 по </w:t>
      </w:r>
      <w:hyperlink r:id="rId255" w:history="1">
        <w:r w:rsidRPr="00683028">
          <w:rPr>
            <w:rFonts w:ascii="Arial" w:eastAsia="Times New Roman" w:hAnsi="Arial" w:cs="Arial"/>
            <w:color w:val="176495"/>
            <w:sz w:val="18"/>
            <w:szCs w:val="18"/>
            <w:u w:val="single"/>
            <w:bdr w:val="none" w:sz="0" w:space="0" w:color="auto" w:frame="1"/>
            <w:lang w:eastAsia="ru-RU"/>
          </w:rPr>
          <w:t>ГОСТ Р 12.4.026</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планах эвакуации должны быть обозначены места расположения зон безопасности.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этом должны выполняться одновременно следующие условия: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лестница должна находиться на расстоянии более 1,0 м от оконных и дверных проемов;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лестница должна иметь аварийное освещение.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 допускается предусматривать пути эвакуации для слепых и других инвалидов по открытым наружным металлическим лестницам.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срабатывании автоматической пожарной сигнализации и (или) автоматической установки пожаротушения;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56" w:history="1">
        <w:r w:rsidRPr="00683028">
          <w:rPr>
            <w:rFonts w:ascii="Arial" w:eastAsia="Times New Roman" w:hAnsi="Arial" w:cs="Arial"/>
            <w:color w:val="176495"/>
            <w:sz w:val="18"/>
            <w:szCs w:val="18"/>
            <w:u w:val="single"/>
            <w:bdr w:val="none" w:sz="0" w:space="0" w:color="auto" w:frame="1"/>
            <w:lang w:eastAsia="ru-RU"/>
          </w:rPr>
          <w:t>СП 52.13330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Перепад освещенности между соседними помещениями и зонами не должен быть более 1:4.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5.3 Санитарно-бытовые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 применяемой дополнительно универсальной кабине вход следует проектировать с учетом возможной разницы полов сопровождающего 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Габариты поддона (трапа) должны быть не менее 0,91,5 м, свободной зоны - не менее 0,81,5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Таблица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0" w:type="auto"/>
        <w:tblCellSpacing w:w="15" w:type="dxa"/>
        <w:tblCellMar>
          <w:left w:w="0" w:type="dxa"/>
          <w:right w:w="0" w:type="dxa"/>
        </w:tblCellMar>
        <w:tblLook w:val="04A0" w:firstRow="1" w:lastRow="0" w:firstColumn="1" w:lastColumn="0" w:noHBand="0" w:noVBand="1"/>
      </w:tblPr>
      <w:tblGrid>
        <w:gridCol w:w="4221"/>
        <w:gridCol w:w="2298"/>
        <w:gridCol w:w="198"/>
        <w:gridCol w:w="993"/>
      </w:tblGrid>
      <w:tr w:rsidR="00683028" w:rsidRPr="00683028" w:rsidTr="00683028">
        <w:trPr>
          <w:tblCellSpacing w:w="15" w:type="dxa"/>
        </w:trPr>
        <w:tc>
          <w:tcPr>
            <w:tcW w:w="414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3348" w:type="dxa"/>
            <w:gridSpan w:val="3"/>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4140"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Наименование</w:t>
            </w:r>
          </w:p>
        </w:tc>
        <w:tc>
          <w:tcPr>
            <w:tcW w:w="3348" w:type="dxa"/>
            <w:gridSpan w:val="3"/>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Размеры в плане (в чистоте), м</w:t>
            </w:r>
          </w:p>
        </w:tc>
      </w:tr>
      <w:tr w:rsidR="00683028" w:rsidRPr="00683028" w:rsidTr="00683028">
        <w:trPr>
          <w:tblCellSpacing w:w="15" w:type="dxa"/>
        </w:trPr>
        <w:tc>
          <w:tcPr>
            <w:tcW w:w="414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Кабины душевых:</w:t>
            </w:r>
          </w:p>
        </w:tc>
        <w:tc>
          <w:tcPr>
            <w:tcW w:w="3348" w:type="dxa"/>
            <w:gridSpan w:val="3"/>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414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закрытые,</w:t>
            </w:r>
          </w:p>
        </w:tc>
        <w:tc>
          <w:tcPr>
            <w:tcW w:w="3348" w:type="dxa"/>
            <w:gridSpan w:val="3"/>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1,81,8</w:t>
            </w:r>
          </w:p>
        </w:tc>
      </w:tr>
      <w:tr w:rsidR="00683028" w:rsidRPr="00683028" w:rsidTr="00683028">
        <w:trPr>
          <w:tblCellSpacing w:w="15" w:type="dxa"/>
        </w:trPr>
        <w:tc>
          <w:tcPr>
            <w:tcW w:w="414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открытые и со сквозным проходом; полудуши</w:t>
            </w:r>
          </w:p>
        </w:tc>
        <w:tc>
          <w:tcPr>
            <w:tcW w:w="3348" w:type="dxa"/>
            <w:gridSpan w:val="3"/>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1,20,9</w:t>
            </w:r>
          </w:p>
        </w:tc>
      </w:tr>
      <w:tr w:rsidR="00683028" w:rsidRPr="00683028" w:rsidTr="00683028">
        <w:trPr>
          <w:tblCellSpacing w:w="15" w:type="dxa"/>
        </w:trPr>
        <w:tc>
          <w:tcPr>
            <w:tcW w:w="414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Кабины личной гигиены женщин.</w:t>
            </w:r>
          </w:p>
        </w:tc>
        <w:tc>
          <w:tcPr>
            <w:tcW w:w="3348" w:type="dxa"/>
            <w:gridSpan w:val="3"/>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1,82,6</w:t>
            </w:r>
          </w:p>
        </w:tc>
      </w:tr>
      <w:tr w:rsidR="00683028" w:rsidRPr="00683028" w:rsidTr="00683028">
        <w:trPr>
          <w:tblCellSpacing w:w="15" w:type="dxa"/>
        </w:trPr>
        <w:tc>
          <w:tcPr>
            <w:tcW w:w="7512" w:type="dxa"/>
            <w:gridSpan w:val="4"/>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rsidR="00683028" w:rsidRPr="00683028" w:rsidTr="00683028">
        <w:trPr>
          <w:tblCellSpacing w:w="15" w:type="dxa"/>
        </w:trPr>
        <w:tc>
          <w:tcPr>
            <w:tcW w:w="6408" w:type="dxa"/>
            <w:gridSpan w:val="2"/>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5.3.8 Ширину проходов между рядами следует принимать не менее, м:</w:t>
            </w:r>
          </w:p>
        </w:tc>
        <w:tc>
          <w:tcPr>
            <w:tcW w:w="14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12"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6408" w:type="dxa"/>
            <w:gridSpan w:val="2"/>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для кабин душевых закрытых и открытых, умывальников групповых и одиночных, уборных, писсуаров</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1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w:t>
            </w:r>
          </w:p>
        </w:tc>
      </w:tr>
      <w:tr w:rsidR="00683028" w:rsidRPr="00683028" w:rsidTr="00683028">
        <w:trPr>
          <w:tblCellSpacing w:w="15" w:type="dxa"/>
        </w:trPr>
        <w:tc>
          <w:tcPr>
            <w:tcW w:w="6408" w:type="dxa"/>
            <w:gridSpan w:val="2"/>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для шкафов гардеробных со скамьями (с учетом скамей)</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1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2,4;</w:t>
            </w:r>
          </w:p>
        </w:tc>
      </w:tr>
      <w:tr w:rsidR="00683028" w:rsidRPr="00683028" w:rsidTr="00683028">
        <w:trPr>
          <w:tblCellSpacing w:w="15" w:type="dxa"/>
        </w:trPr>
        <w:tc>
          <w:tcPr>
            <w:tcW w:w="6408" w:type="dxa"/>
            <w:gridSpan w:val="2"/>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то же, без скамей</w:t>
            </w:r>
          </w:p>
        </w:tc>
        <w:tc>
          <w:tcPr>
            <w:tcW w:w="14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12" w:type="dxa"/>
            <w:hideMark/>
          </w:tcPr>
          <w:p w:rsidR="00683028" w:rsidRPr="00683028" w:rsidRDefault="00683028" w:rsidP="00683028">
            <w:pPr>
              <w:spacing w:before="257" w:after="360" w:line="240" w:lineRule="auto"/>
              <w:jc w:val="right"/>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w:t>
            </w:r>
          </w:p>
        </w:tc>
      </w:tr>
      <w:tr w:rsidR="00683028" w:rsidRPr="00683028" w:rsidTr="00683028">
        <w:trPr>
          <w:tblCellSpacing w:w="15" w:type="dxa"/>
        </w:trPr>
        <w:tc>
          <w:tcPr>
            <w:tcW w:w="4176" w:type="dxa"/>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2268" w:type="dxa"/>
            <w:vAlign w:val="center"/>
            <w:hideMark/>
          </w:tcPr>
          <w:p w:rsidR="00683028" w:rsidRPr="00683028" w:rsidRDefault="00683028" w:rsidP="00683028">
            <w:pPr>
              <w:spacing w:after="0" w:line="240" w:lineRule="auto"/>
              <w:rPr>
                <w:rFonts w:ascii="Times New Roman" w:eastAsia="Times New Roman" w:hAnsi="Times New Roman" w:cs="Times New Roman"/>
                <w:sz w:val="20"/>
                <w:szCs w:val="20"/>
                <w:lang w:eastAsia="ru-RU"/>
              </w:rPr>
            </w:pPr>
          </w:p>
        </w:tc>
        <w:tc>
          <w:tcPr>
            <w:tcW w:w="168" w:type="dxa"/>
            <w:vAlign w:val="center"/>
            <w:hideMark/>
          </w:tcPr>
          <w:p w:rsidR="00683028" w:rsidRPr="00683028" w:rsidRDefault="00683028" w:rsidP="00683028">
            <w:pPr>
              <w:spacing w:after="0" w:line="240" w:lineRule="auto"/>
              <w:rPr>
                <w:rFonts w:ascii="Times New Roman" w:eastAsia="Times New Roman" w:hAnsi="Times New Roman" w:cs="Times New Roman"/>
                <w:sz w:val="20"/>
                <w:szCs w:val="20"/>
                <w:lang w:eastAsia="ru-RU"/>
              </w:rPr>
            </w:pPr>
          </w:p>
        </w:tc>
        <w:tc>
          <w:tcPr>
            <w:tcW w:w="948" w:type="dxa"/>
            <w:vAlign w:val="center"/>
            <w:hideMark/>
          </w:tcPr>
          <w:p w:rsidR="00683028" w:rsidRPr="00683028" w:rsidRDefault="00683028" w:rsidP="00683028">
            <w:pPr>
              <w:spacing w:after="0" w:line="240" w:lineRule="auto"/>
              <w:rPr>
                <w:rFonts w:ascii="Times New Roman" w:eastAsia="Times New Roman" w:hAnsi="Times New Roman" w:cs="Times New Roman"/>
                <w:sz w:val="20"/>
                <w:szCs w:val="20"/>
                <w:lang w:eastAsia="ru-RU"/>
              </w:rPr>
            </w:pP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5.4 Внутреннее оборудование и устройства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Ручки дверей, расположенных в углу коридора или помещения, должны размещаться на расстоянии от боковой стены не менее 0,6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5.5 Аудиовизуальные информационные системы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входы, если не все входы в здание, сооружение являются доступными;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в общих санузлах;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гардеробные, примерочные, раздевалки в зданиях, в которых не все подобные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являются доступными;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лифты и другие подъемные устройства;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зоны безопасности;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проходы в других местах обслуживания МГН, где не все проходы являются доступными.</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Указатели направления, указывающие путь к ближайшему доступному элементу, могут предусматриваться при необходимости в следующих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недоступные входы в здание;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недоступные общественные уборные, душевые, ванные;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лифты, не приспособленные для перевозки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выходы и лестницы, не являющиеся путями эвакуации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257" w:history="1">
        <w:r w:rsidRPr="00683028">
          <w:rPr>
            <w:rFonts w:ascii="Arial" w:eastAsia="Times New Roman" w:hAnsi="Arial" w:cs="Arial"/>
            <w:color w:val="176495"/>
            <w:sz w:val="18"/>
            <w:szCs w:val="18"/>
            <w:u w:val="single"/>
            <w:bdr w:val="none" w:sz="0" w:space="0" w:color="auto" w:frame="1"/>
            <w:lang w:eastAsia="ru-RU"/>
          </w:rPr>
          <w:t>ГОСТ Р 51671</w:t>
        </w:r>
      </w:hyperlink>
      <w:r w:rsidRPr="00683028">
        <w:rPr>
          <w:rFonts w:ascii="Arial" w:eastAsia="Times New Roman" w:hAnsi="Arial" w:cs="Arial"/>
          <w:color w:val="000000"/>
          <w:sz w:val="18"/>
          <w:szCs w:val="18"/>
          <w:lang w:eastAsia="ru-RU"/>
        </w:rPr>
        <w:t>, </w:t>
      </w:r>
      <w:hyperlink r:id="rId258" w:history="1">
        <w:r w:rsidRPr="00683028">
          <w:rPr>
            <w:rFonts w:ascii="Arial" w:eastAsia="Times New Roman" w:hAnsi="Arial" w:cs="Arial"/>
            <w:color w:val="176495"/>
            <w:sz w:val="18"/>
            <w:szCs w:val="18"/>
            <w:u w:val="single"/>
            <w:bdr w:val="none" w:sz="0" w:space="0" w:color="auto" w:frame="1"/>
            <w:lang w:eastAsia="ru-RU"/>
          </w:rPr>
          <w:t>ГОСТ Р 51264</w:t>
        </w:r>
      </w:hyperlink>
      <w:r w:rsidRPr="00683028">
        <w:rPr>
          <w:rFonts w:ascii="Arial" w:eastAsia="Times New Roman" w:hAnsi="Arial" w:cs="Arial"/>
          <w:color w:val="000000"/>
          <w:sz w:val="18"/>
          <w:szCs w:val="18"/>
          <w:lang w:eastAsia="ru-RU"/>
        </w:rPr>
        <w:t>, а также учитывать требования </w:t>
      </w:r>
      <w:hyperlink r:id="rId259" w:history="1">
        <w:r w:rsidRPr="00683028">
          <w:rPr>
            <w:rFonts w:ascii="Arial" w:eastAsia="Times New Roman" w:hAnsi="Arial" w:cs="Arial"/>
            <w:color w:val="176495"/>
            <w:sz w:val="18"/>
            <w:szCs w:val="18"/>
            <w:u w:val="single"/>
            <w:bdr w:val="none" w:sz="0" w:space="0" w:color="auto" w:frame="1"/>
            <w:lang w:eastAsia="ru-RU"/>
          </w:rPr>
          <w:t>СП 1.13130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аварийной звуковой сигнализации следует применять приборы, обеспечивающие уровень звука не менее 80-100 дБ в течение 30 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Звуковые сигнализаторы (электрические, механические или электронные) должны удовлетворять требованиям </w:t>
      </w:r>
      <w:hyperlink r:id="rId260" w:history="1">
        <w:r w:rsidRPr="00683028">
          <w:rPr>
            <w:rFonts w:ascii="Arial" w:eastAsia="Times New Roman" w:hAnsi="Arial" w:cs="Arial"/>
            <w:color w:val="176495"/>
            <w:sz w:val="18"/>
            <w:szCs w:val="18"/>
            <w:u w:val="single"/>
            <w:bdr w:val="none" w:sz="0" w:space="0" w:color="auto" w:frame="1"/>
            <w:lang w:eastAsia="ru-RU"/>
          </w:rPr>
          <w:t>ГОСТ 21786</w:t>
        </w:r>
      </w:hyperlink>
      <w:r w:rsidRPr="00683028">
        <w:rPr>
          <w:rFonts w:ascii="Arial" w:eastAsia="Times New Roman" w:hAnsi="Arial" w:cs="Arial"/>
          <w:color w:val="000000"/>
          <w:sz w:val="18"/>
          <w:szCs w:val="18"/>
          <w:lang w:eastAsia="ru-RU"/>
        </w:rPr>
        <w:t>. Аппаратура привода их в действие должна находиться не менее чем за 0,8 м до предупреждаемого участка пути.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Визуальная информация должна располагаться на контрастном фоне на высоте не менее 1,5 м и не более 4,5 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общественной уборной тревожный сигнал или извещатель должен выводиться в дежурную комнату.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 Специальные требования к местам обслуживания маломобильных групп населения в общественных зданиях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7.1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 При проектировании общественных зданий кроме данного документа следует учитывать требования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______________</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 Текст документа соответствует оригиналу. - Примечание изготовителя базы данных.</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Выделенная для этого площадка должна быть горизонтальной с уклоном не более 2%. Каждое место должно иметь размеры не менее,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доступе сбоку - 0,550,85;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доступе спереди или сзади - 1,250,85.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использовании в зале затемнения в зоне зрительских мест пандусы и ступени должны иметь подсветку.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расположении сбоку от посетителя - не выше 1,4 м и не ниже 0,3 м от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фронтальном подходе - не выше 1,2 м и не ниже 0,4 м от пола.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Часть стойки-барьера выдачи книг в абонементе рекомендуется предусматривать высотой 0,85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рабочего фронта прилавка, стола, стойки, барьера и т.п. у места получения услуги должна быть не менее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7.1.13 Площадь помещения для индивидуального приема посетителей, доступного и для инвалидов, должна быть 12 м, а на два рабочих места - 18 м.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7.1.14 Планировка кабины для переодевания, примерочной и т.п. должны иметь свободное пространство размером не менее 1,51,5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Предприятия бытового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Зрелищные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зальных помещениях не менее двух рассредоточенных выходов должны быть приспособлены для прохода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Культовые, ритуальные и мемориальные здания и сооружения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7.6.20 В зоне размещения сидя не менее 3% мест рекомендуется отводить для инвалидов на креслах-колясках (но не менее одного).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(фронт) подхода к месту поклонения - не менее 0,9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7.6.22 На территориях кладбищ и некрополей должен быть обеспечен доступ МГН:</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к участкам погребений, к колумбариям всех видов;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зданиям администрации, торговли, питания и бытовым зданиям для посетителей, к общественным туалетам;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водоразборным устройствам и чашам для полива;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выставочным участкам;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мемориальным объектам общественного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На путях движения по кладбищам следует не реже чем через 300 м предусматривать зоны отдыха с местами для размещения сидя.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7.7 Здания объектов по обслуживанию общества и государства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7.7.7 К помещениям банковских учреждений, в которые допуск клиентов не ограничен по технологическим требованиям, рекомендуется относить: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кассовый блок (кассовый зал и депозитарий);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операционный блок (входная группа помещений, операционный зал и кассы);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7.7.8 Кроме операционно-кассового зала в зону посетительской доступности предприятий рекомендуется включать: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 с тамбуром (универсального типа - для всех групп посетителей);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7.7.9 При нескольких островных (автономных) рабочих местах операционистов, одно приспосабливается для обслуживания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5. Технические средства  обеспечения доступности для инвалидов объектов социальной инфраструктуры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24.11.1995 № 181-ФЗ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социальной защите инвалидов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11.1. Технические средства реабилитации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Техническими средствами реабилитации инвалидов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абзац утратил силу. - Федеральный закон от 22.08.2004 N 122-ФЗ;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специальные средства для самообслуживания;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специальные средства для ухода;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специальные средства для ориентирования (включая собак-проводников с комплектом снаряжения), общения и обмена информацией;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специальные средства для обучения, образования (включая литературу для слепых) и занятий трудовой деятельностью;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специальное тренажерное и спортивное оборудование, спортивный инвентарь;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специальные средства для передвижения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Части шестая - седьмая утратили силу. - Федеральный закон от 22.08.2004 N 122-ФЗ.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Части девятая - одиннадцатая утратили силу. - Федеральный закон от 22.08.2004 N 122-ФЗ.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ред. Федерального закона от 22.08.2004 N 122-ФЗ)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(утверждена Приказом Минтруда России от 24.05.2013 N 214н)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9165" w:type="dxa"/>
        <w:tblCellSpacing w:w="0" w:type="dxa"/>
        <w:tblCellMar>
          <w:left w:w="0" w:type="dxa"/>
          <w:right w:w="0" w:type="dxa"/>
        </w:tblCellMar>
        <w:tblLook w:val="04A0" w:firstRow="1" w:lastRow="0" w:firstColumn="1" w:lastColumn="0" w:noHBand="0" w:noVBand="1"/>
      </w:tblPr>
      <w:tblGrid>
        <w:gridCol w:w="2246"/>
        <w:gridCol w:w="1448"/>
        <w:gridCol w:w="3062"/>
        <w:gridCol w:w="2409"/>
      </w:tblGrid>
      <w:tr w:rsidR="00683028" w:rsidRPr="00683028" w:rsidTr="00683028">
        <w:trPr>
          <w:tblCellSpacing w:w="0" w:type="dxa"/>
        </w:trPr>
        <w:tc>
          <w:tcPr>
            <w:tcW w:w="181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xml:space="preserve">Пункт раздела "Технические средства реабилитации" федерального перечня реабилитационных мероприятий, технических средств реабилитации и </w:t>
            </w:r>
            <w:r w:rsidRPr="00683028">
              <w:rPr>
                <w:rFonts w:ascii="Arial" w:eastAsia="Times New Roman" w:hAnsi="Arial" w:cs="Arial"/>
                <w:color w:val="000000"/>
                <w:sz w:val="18"/>
                <w:szCs w:val="18"/>
                <w:lang w:eastAsia="ru-RU"/>
              </w:rPr>
              <w:lastRenderedPageBreak/>
              <w:t>услуг, предоставляемых инвалиду </w:t>
            </w:r>
            <w:hyperlink r:id="rId261" w:anchor="Par1313"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&lt;1&gt;</w:t>
              </w:r>
            </w:hyperlink>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Номер вида технического средства реабилитации (изделий)</w:t>
            </w:r>
          </w:p>
        </w:tc>
        <w:tc>
          <w:tcPr>
            <w:tcW w:w="253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199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Наименование технического средства реабилитации (изделия), самостоятельно приобретенного инвалидом (ветераном) за собственный счет </w:t>
            </w:r>
            <w:hyperlink r:id="rId262" w:anchor="Par1314"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&lt;2&gt;</w:t>
              </w:r>
            </w:hyperlink>
          </w:p>
        </w:tc>
      </w:tr>
      <w:tr w:rsidR="00683028" w:rsidRPr="00683028" w:rsidTr="00683028">
        <w:trPr>
          <w:tblCellSpacing w:w="0" w:type="dxa"/>
        </w:trPr>
        <w:tc>
          <w:tcPr>
            <w:tcW w:w="181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6. Трости опорные и тактильные, костыли, опоры, поручни</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с анатомической ручкой,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с анатомической ручкой,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с анатомической ручкой,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 с анатомической ручкой,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с анатомической ручкой,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с анатомической ручкой,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с анатомической ручкой,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3-х опорная с анатомической ручкой,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6-19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с анатомической ручкой,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с анатомической ручкой,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с анатомической ручкой,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4-х опорная с анатомической ручкой,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тактильная цельная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тактильная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тактильная складная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опорная, не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опорная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опорная, не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опорная, регулируемая по высоте,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Трость белая опорная, регулируемая по высоте,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с опорой под локоть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с опорой под локоть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с опорой на предплечье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с опорой на предплечье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подмышечные с устройством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Костыли подмышечные без устройства противоскольжения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в кровать веревочная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в кровать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vAlign w:val="bottom"/>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6-38</w:t>
            </w:r>
          </w:p>
        </w:tc>
        <w:tc>
          <w:tcPr>
            <w:tcW w:w="2532" w:type="dxa"/>
            <w:vAlign w:val="bottom"/>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в кровать металлическая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6-39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для ползания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для сидения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для лежания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Опора для стояния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 шагающие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 на колесах</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 с опорой на предплечье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 изготавливаемые по индивидуальному заказу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 с подмышечной опорой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Ходунки-роллаторы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6-49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Поручни (перила) для самоподнимания угловые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Поручни (перила) для самоподнимания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6-50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Поручни (перила) для самоподнимания прямые (линейные)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7. Кресла-коляски с ручным приводом (комнатные, прогулочные, активного типа), с электроприводом, малогабаритные</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базовая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в том числе для детей-инвалидов</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базовая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жестким сидением и спинкой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жестким сидением и спинкой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откидной спинкой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откидной спинкой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регулировкой угла наклона подножки (подножек)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с регулировкой угла наклона подножки (подножек)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для больных ДЦП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для больных ДЦП, в том числе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для больных ДЦП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рычажным приводом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в том числе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приводом для управления одной рукой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приводом для управления одной рукой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для лиц с большим весом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ручным приводом для лиц с большим весом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активного типа,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электроприводом комнатная,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электроприводом, в том числе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с электроприводом прогулочная,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7-19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для больных ДЦП комнатная с электроприводом,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для больных ДЦП с электроприводом, в том числе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7-20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для больных ДЦП прогулочная с электроприводом,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7-21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малогабаритная (для инвалидов с высокой ампутацией нижних конечностей), в том числе для детей-инвалидов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Кресло-коляска, в том числе для детей-инвалидов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 Протезы и ортезы</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пальца косметический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пальца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кисти косметический, в том числе при вычленении и частичном вычленении кисти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кисти, в том числе при вычленении и частичном вычленении кисти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кисти рабочий, в том числе при вычленении и частичном вычленении кисти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кисти активный, в том числе при вычленении и частичном вычленении кисти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кисти с внешним источником энергии, в том числе при вычленении и частичном вычленении кисти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предплечья косметический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предплечья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предплечья активный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предплечья рабочий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предплечья с внешним источником энергии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плеча косметический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плеча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плеча активный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плеча рабочий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плеча с внешним источником энергии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после вычленения плеча с электромеханическим приводом и контактной системой управления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после вычленения плеча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после вычленения плеча функционально-косметический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предплечья хлопчатобумажный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предплечья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плеча хлопчатобумажный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плеча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верхней конечности из полимерного материала (силиконовый)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верхней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Косметическая оболочка на протез верхней конечности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Косметическая оболочка на протез верхней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стопы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стопы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 лечебно-тренировочный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 немодульного типа, в том числе при врожденном недоразвитии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 модульного типа, в том числе при недоразвитии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 для купания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голени для купания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голени шерстяной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голени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голени хлопчатобумажный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голени из полимерного материала (силиконовый)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лечебно-тренировочный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лечебно-тренировочный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8-29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немодульный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модульный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модульный с внешним источником энергии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для купания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бедра для купания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при вычленении бедра немодульный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при вычленении бедра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при вычленении бедра модульный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бедра шерстяной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бедра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бедра хлопчатобумажный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на культю бедра из полимерного материала (силиконовый)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Косметическая оболочка на протез нижней конечности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Косметическая оболочка на протез нижней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8-39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Экзопротез молочной железы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Экзопротез молочной железы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для экзопротеза молочной железы трикотажный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Чехол для экзопротеза молочной железы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r:id="rId263" w:anchor="Par1315"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&lt;3&gt;</w:t>
              </w:r>
            </w:hyperlink>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Глазной протез стеклянный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Глазной протез</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Глазной протез пластмассовый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ушной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ушной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носовой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носовой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неба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неба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голосовой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голосовой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лицевой комбинированный, в том числе совмещенный (ушной и/или носовой и/или глазницы)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лицевой комбинированный, в том числе совмещенный (ушной и/или носовой и/или глазницы)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8-49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половых органов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Протез половых органов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ортопедический на верхнюю конечность для улучшения лимфовенозного оттока, в том числе после ампутации молочной железы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торакальный ортопедический после операции на сердце и при травмах грудной клетки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торакальный ортопедический после операции на сердце и при травмах грудной клетки; бандаж лечебно-профилактический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Бандаж-суспензорий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Бандаж-суспензорий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лучезапястный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лучезапястный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запястье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запястье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локтевой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локтевой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плечевой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плечевой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верхнюю конечность - "косынка"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верхнюю конечность - "косынка"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8-59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Головодержатель полужесткой фиксации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Головодержатель полужесткой фиксации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Головодержатель жесткой фиксации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Головодержатель жесткой фиксации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шейный отдел позвоночника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шейный отдел позвоночника; головодержатель мягкой фиксации; воротник "Шанца"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тазобедренный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тазобедренный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коленный сустав (наколенник)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коленный сустав (наколенник)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голеностопный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на голеностопный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компрессионный на нижнюю конечность</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Бандаж компрессионный на нижнюю конечность, чулки (колготы) компрессионные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Бюстгальтер для экзопротеза молочной железы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Бюстгальтер для экзопротеза молочной железы; лиф-крепление для экзопротеза молочной железы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Грация (или полуграция) для фиксации экзопротеза молочной железы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Грация (или полуграция) для фиксации экзопротеза молочной железы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мягкой фиксации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в том числе различной локализации по отделам позвоночника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8-69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полужесткой фиксации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жесткой фиксации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функционально-корригирующий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Корсет функционально-корригирующий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Реклинатор - корректор осанки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Реклинатор - корректор осанки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 и лучезапястный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 и лучезапястный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локтевой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локтевой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 лучезапястный и локтевой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кисть, лучезапястный и локтевой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и локтевой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и локтевой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8-79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локтевой и плечевой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локтевой и плечевой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локтевой и плечевой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лучезапястный, локтевой и плечевой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плечевой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плечевой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всю руку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всю руку</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голеностопный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голеностопный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голеностопный и коленный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голеностопный и коленный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коленный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коленный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тазобедренный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тазобедренный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коленный и тазобедренный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коленный и тазобедренный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всю ногу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всю ногу; аппарат на всю ногу с полукорсетом; аппарат на всю ногу со стременем; аппарат на всю ногу с двойным следом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8-89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нижние конечности и туловище (ортез)</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лучезапястный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лучезапястный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предплечье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предплечье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локтевой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локтевой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плечевой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плечевой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всю руку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всю руку; шины отводящие для верхних конечностей (абдукционные)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голеностопный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голеностопный сустав; тутор-стоподержатель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косметический на голень</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косметический на голень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коленный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коленный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тазобедренный сустав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тазобедренный сустав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8-99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коленный и тазобедренный суставы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коленный и тазобедренный суставы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8-100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всю ногу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Тутор на всю ногу; тутор на всю ногу с полукорсетом; шины отводящие для нижних конечностей (абдукционные)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на протез</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на протез</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8-102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на аппарат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на аппарат</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 Ортопедическая обувь</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малосложная без утепленной подкладки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малосложная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малосложная на утепленной подкладке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сложная без утепленной подкладки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сложная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сложная на утепленной подкладке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при односторонней ампутации без утепленной подкладки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при односторонней ампутации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Обувь ортопедическая при односторонней ампутации на утепленной подкладке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Вкладные корригирующие элементы для ортопедической обуви (в том числе стельки, полустельки)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Вкладные корригирующие элементы для ортопедической обуви (в том числе стельки, полустельки)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Вкладной башмачок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Вкладной башмачок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 Противопролежневые матрацы и подушки</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Противопролежневый матрац полиуретановый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Противопролежневый матрац</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Противопролежневый матрац гелевый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Противопролежневый матрац воздушный (с компрессором)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Противопролежневая подушка полиуретановая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Противопролежневая подушка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Противопролежневая подушка гелевая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Противопролежневая подушка воздушная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 Приспособления для одевания, раздевания и захвата предметов</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для надевания рубашек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для надевания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для надевания колгот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для надевания носков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(крючок) для застегивания пуговиц</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Приспособление (крючок) для застегивания пуговиц</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активный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активный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удержания посуды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удержания различных предметов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открывания крышек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открывания различных предметов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ключей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Захват для ключей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Крюк на длинной ручке (для открывания форточек, створок окна и т.д.)</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Крюк на длинной ручке (для открывания форточек, створок окна и т.д.)</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 Специальная одежда</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Комплект функционально-эстетической одежды для инвалидов с парной ампутацией верхних конечностей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Комплект функционально-эстетической одежды для инвалидов с парной ампутацией верхних конечностей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Ортопедические брюки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Ортопедические брюки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Рукавицы утепленные кожаные на меху (для инвалидов, пользующихся малогабаритными креслами-колясками)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Рукавицы утепленные кожаные на меху (для инвалидов, пользующихся малогабаритными креслами-колясками)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Шерстяной чехол на культю бедра (для инвалидов, пользующихся малогабаритными креслами-колясками)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Шерстяной чехол на культю бедра (для инвалидов, пользующихся малогабаритными креслами-колясками)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кожаных или трикотажных перчаток (на протез верхней конечности)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кожаных или трикотажных перчаток (на протез верхней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Кожаная перчатка на утепленной подкладке на кисть сохранившейся верхней конечности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Кожаная перчатка на утепленной подкладке на кисть сохранившейся верхней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кожаных перчаток на деформированные верхние конечности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кожаных перчаток на деформированные верхние конечности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 Специальные устройства для чтения "говорящих книг", для оптической коррекции слабовидения</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Специальное устройство для чтения "говорящих книг" на флэш-картах</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Специальное устройство для чтения "говорящих книг"</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Электронный ручной видеоувеличитель</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Электронный ручной видеоувеличитель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Электронный стационарный видеоувеличитель</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Электронный стационарный видеоувеличитель</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Лупа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Лупа; очки для коррекции зрения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13-05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Лупа с подсветкой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14. Собаки-проводники с комплектом снаряжения </w:t>
            </w:r>
            <w:hyperlink r:id="rId264" w:anchor="Par1316"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&lt;4&gt;</w:t>
              </w:r>
            </w:hyperlink>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14-01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Собака-проводник с комплектом снаряжения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Собака-проводник с комплектом снаряжения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 Медицинские термометры и тонометры с речевым выходом</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Медицинский термометр с речевым выходом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Медицинский термометр с речевым выходом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Медицинский тонометр с речевым выходом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Медицинский тонометр с речевым выходом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16. Сигнализаторы звука световые и вибрационные</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16-01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со световой индикацией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со световой индикацией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16-02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 вибрационной индикацией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 вибрационной индикацией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16-03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 вибрационной и световой индикацией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Сигнализатор звука цифровой с вибрационной и световой индикацией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17. Слуховые аппараты, в том числе с ушными вкладышами индивидуального изготовления</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аналоговый заушный сверхмощный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аналоговый заушный 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аналоговый заушный средней мощности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аналоговый заушный слабой мощности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цифровой заушный сверхмощный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цифровой заушный 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цифровой заушный средней мощности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цифровой заушный слабой мощности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карманный супермощный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карманный мощный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цифровой заушный для открытого протезирования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для открытого протезирования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костной проводимости (неимплантируемый)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Слуховой аппарат костной проводимости (неимплантируемый); слуховой аппарат костной проводимости (имплантируемый)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17-13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Вкладыш ушной индивидуального изготовления (для слухового аппарата)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Вкладыш ушной индивидуального изготовления (для слухового аппарата)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 Телевизоры с телетекстом для приема программ со скрытыми субтитрами</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18-01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Телевизор с телетекстом для приема программ со скрытыми субтитрами с диагональю 54 - 66 см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Телевизор</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19. Телефонные устройства с текстовым выходом</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19-01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Телефонное устройство с текстовым выходом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Телефонное устройство с текстовым выходом, в том числе сотовый телефон, в том числе смартфон</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20. Голосообразующие аппараты</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20-01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Голосообразующий аппарат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Голосообразующий аппарат</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 Специальные средства при нарушениях функций выделения (моче- и калоприемники)</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дренируемый калоприемник со встроенной плоской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дренируемый калоприемник со встроенной конвексной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недренируемый калоприемник со встроенной плоской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недренируемый калоприемник со встроенной конвексной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дренируемый уроприемник со встроенной плоской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Уроприемник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Однокомпонентный дренируемый уроприемник со встроенной конвексной пластиной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дренируемый калоприемник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плоская;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мешок дренируемый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Калоприемник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дренируемый калоприемник для втянутых стом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конвексная;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мешок дренируемый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 для втянутых стом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недренируемый калоприемник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плоская;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мешок недренируемый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недренируемый калоприемник для втянутых стом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конвексная;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мешок недренируемый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 для втянутых стом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дренируемый уроприемник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плоская;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уростомный мешок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Уроприемник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Двухкомпонентный дренируемый уроприемник для втянутых стом в комплекте: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конвексная; уростомный мешок</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Уроприемник для втянутых стом в комплекте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Пояс для калоприемников и уроприемников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Пояс для калоприемников и уроприемников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 из пластмассы на поясе в комплекте с мешками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Калоприемник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Мочеприемник ножной (мешок для сбора мочи) дневной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Мочеприемник</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Мочеприемник прикроватный (мешок для сбора мочи) ночной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ремешков для крепления мочеприемников (мешков для сбора мочи) к ноге</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Пара ремешков для крепления мочеприемников (мешков для сбора мочи) к ноге</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Уропрезерватив с пластырем</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Уропрезерватив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21-19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Уропрезерватив самоклеящийся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для самокатетеризации лубрицированный</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Наборы-мочеприемники для самокатетеризации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уретральный длительного пользования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уретральный длительного пользования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уретральный постоянного пользования</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уретральный постоянного пользования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для эпицистостомы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для эпицистостомы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Система (с катетером) для нефростомии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Система (с катетером) для нефростомии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мочеточниковый для уретерокутанеостомы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Катетер мочеточниковый для уретерокутанеостомы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Анальный тампон (средство ухода при недержании кала)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Анальный тампон (средство ухода при недержании кала)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Ирригационная система для опорожнения кишечника через колостому</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Ирригационная система для опорожнения кишечника через колостому</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21-29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Паста-герметик для защиты и выравнивания кожи вокруг стомы в тубе, не менее 60 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Паста-герметик для защиты и выравнивания кожи вокруг стомы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Паста-герметик для защиты и выравнивания кожи вокруг стомы в полосках, не менее 60 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Крем защитный в тубе, не менее 60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Крем защитный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Пудра (порошок) абсорбирующая в тубе, не менее 25 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Пудра (порошок) абсорбирующая</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Защитная пленка во флаконе, не менее 50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Защитная пленка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Защитная пленка в форме салфеток, не менее 30 шт.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Очиститель для кожи во флаконе, не менее 180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Очиститель для кожи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Очиститель для кожи в форме салфеток, не менее 30 шт.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Нейтрализатор запаха во флаконе, не менее 50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Нейтрализатор запаха</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Абсорбирующие желирующие пакетики для стомных мешков, 30 шт.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Абсорбирующие желирующие пакетики для стомных мешков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21-39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пластина-полукольцо для дополнительной фиксации пластин калоприемников и уроприемников, не менее 40 шт.</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пластина-полукольцо для дополнительной фиксации пластин калоприемников и уроприемников</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21-40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 кожный барьер</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Адгезивная пластина - кожный барьер</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21-41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Защитные кольца для кожи вокруг стомы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Защитные кольца для кожи вокруг стомы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21-42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Тампон для стомы</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Тампон для стомы</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 Абсорбирующее белье, подгузники</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Впитывающие простыни (пеленки) размером не менее 40 x 60 см (впитываемостью от 400 до 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Впитывающие простыни; впитывающие пеленки</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Впитывающие простыни (пеленки) размером не менее 60 x 60 см (впитываемостью от 800 до 1200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Впитывающие простыни (пеленки) размером не менее 60 x 90 см (впитываемостью от 1200 до 1900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"XS" (объем талии не менее 40 - 60 см), впитываемостью не менее 800 мл</w:t>
            </w:r>
          </w:p>
        </w:tc>
        <w:tc>
          <w:tcPr>
            <w:tcW w:w="199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"XS" (объем талии не менее 40 - 60 см), впитываемостью не менее 1300 мл</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"XS" (объем талии не менее 40 - 60 см), впитываемостью не менее 1500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"XS" (объем талии не менее 40 - 60 см), впитываемостью не менее 1700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"XS" (объем талии не менее 40 - 60 см), впитываемостью не менее 1800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22-09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"S" (объем талии не менее 60 - 80 см), впитываемостью не менее 800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xml:space="preserve">Подгузники для взрослых размер "S" (объем талии не менее 60 - 80 </w:t>
            </w:r>
            <w:r w:rsidRPr="00683028">
              <w:rPr>
                <w:rFonts w:ascii="Arial" w:eastAsia="Times New Roman" w:hAnsi="Arial" w:cs="Arial"/>
                <w:color w:val="000000"/>
                <w:sz w:val="18"/>
                <w:szCs w:val="18"/>
                <w:lang w:eastAsia="ru-RU"/>
              </w:rPr>
              <w:lastRenderedPageBreak/>
              <w:t>см), впитываемостью не менее 1300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"S" (объем талии не менее 60 - 80 см), впитываемостью не менее 1500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"S" (объем талии не менее 60 - 80 см), впитываемостью не менее 1700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"S" (объем талии не менее 60 - 80 см), впитываемостью не менее 1800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800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900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1500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2000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2100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22-19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"M" (объем талии не менее 70 - 110 см), впитываемостью не менее 2310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xml:space="preserve">Подгузники для взрослых размер "M" (объем талии не менее 70 - 110 </w:t>
            </w:r>
            <w:r w:rsidRPr="00683028">
              <w:rPr>
                <w:rFonts w:ascii="Arial" w:eastAsia="Times New Roman" w:hAnsi="Arial" w:cs="Arial"/>
                <w:color w:val="000000"/>
                <w:sz w:val="18"/>
                <w:szCs w:val="18"/>
                <w:lang w:eastAsia="ru-RU"/>
              </w:rPr>
              <w:lastRenderedPageBreak/>
              <w:t>см), впитываемостью не менее 3600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800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1100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1500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2100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2200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2400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22-27</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2700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22-28</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"L" (объем талии не менее 100 - 150 см), впитываемостью не менее 4100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22-29</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"XL" (объем талии не менее 120 - 160 см), впитываемостью не менее 1500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22-30</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xml:space="preserve">Подгузники для взрослых размер "XL" (объем талии не менее 120 - </w:t>
            </w:r>
            <w:r w:rsidRPr="00683028">
              <w:rPr>
                <w:rFonts w:ascii="Arial" w:eastAsia="Times New Roman" w:hAnsi="Arial" w:cs="Arial"/>
                <w:color w:val="000000"/>
                <w:sz w:val="18"/>
                <w:szCs w:val="18"/>
                <w:lang w:eastAsia="ru-RU"/>
              </w:rPr>
              <w:lastRenderedPageBreak/>
              <w:t>160 см), впитываемостью не менее 2100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"XL" (объем талии не менее 120 - 160 см), впитываемостью не менее 2140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взрослых размер "XL" (объем талии не менее 120 - 160 см), впитываемостью не менее 3300 мл</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 весом от 3 до 6 кг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 весом от 4 до 9 кг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22-35</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 весом от 7 до 18 кг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22-36</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 весом от 11 до 25 кг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22-37</w:t>
            </w:r>
          </w:p>
        </w:tc>
        <w:tc>
          <w:tcPr>
            <w:tcW w:w="2532" w:type="dxa"/>
            <w:vAlign w:val="bottom"/>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Подгузники для детей весом от 15 до 30 кг</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 Кресла-стулья с санитарным оснащением</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23-01</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Кресло-стул с санитарным оснащением активного типа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Кресло-стул с санитарным оснащением</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23-02</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Кресло-стул с санитарным оснащением (с колесами)</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23-03</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Кресло-стул с санитарным оснащением (без колес)</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18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99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23-04</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Кресло-стул с санитарным оснащением пассивного типа повышенной грузоподъемности (без колес)</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6. Обеспечение доступности для инвалидов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27 июля 2010 г. N 210-ФЗ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организации предоставления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 Основные понятия, используемые в настоящем Федеральном законе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целей настоящего Федерального закона используются следующие основные понятия: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w:t>
      </w:r>
      <w:r w:rsidRPr="00683028">
        <w:rPr>
          <w:rFonts w:ascii="Arial" w:eastAsia="Times New Roman" w:hAnsi="Arial" w:cs="Arial"/>
          <w:color w:val="000000"/>
          <w:sz w:val="18"/>
          <w:szCs w:val="18"/>
          <w:lang w:eastAsia="ru-RU"/>
        </w:rPr>
        <w:lastRenderedPageBreak/>
        <w:t>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65" w:history="1">
        <w:r w:rsidRPr="00683028">
          <w:rPr>
            <w:rFonts w:ascii="Arial" w:eastAsia="Times New Roman" w:hAnsi="Arial" w:cs="Arial"/>
            <w:color w:val="176495"/>
            <w:sz w:val="18"/>
            <w:szCs w:val="18"/>
            <w:u w:val="single"/>
            <w:bdr w:val="none" w:sz="0" w:space="0" w:color="auto" w:frame="1"/>
            <w:lang w:eastAsia="ru-RU"/>
          </w:rPr>
          <w:t>законом</w:t>
        </w:r>
      </w:hyperlink>
      <w:r w:rsidRPr="00683028">
        <w:rPr>
          <w:rFonts w:ascii="Arial" w:eastAsia="Times New Roman" w:hAnsi="Arial" w:cs="Arial"/>
          <w:color w:val="000000"/>
          <w:sz w:val="18"/>
          <w:szCs w:val="18"/>
          <w:lang w:eastAsia="ru-RU"/>
        </w:rPr>
        <w:t>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266" w:anchor="Par37" w:history="1">
        <w:r w:rsidRPr="00683028">
          <w:rPr>
            <w:rFonts w:ascii="Arial" w:eastAsia="Times New Roman" w:hAnsi="Arial" w:cs="Arial"/>
            <w:color w:val="176495"/>
            <w:sz w:val="18"/>
            <w:szCs w:val="18"/>
            <w:u w:val="single"/>
            <w:bdr w:val="none" w:sz="0" w:space="0" w:color="auto" w:frame="1"/>
            <w:lang w:eastAsia="ru-RU"/>
          </w:rPr>
          <w:t>частях 2</w:t>
        </w:r>
      </w:hyperlink>
      <w:r w:rsidRPr="00683028">
        <w:rPr>
          <w:rFonts w:ascii="Arial" w:eastAsia="Times New Roman" w:hAnsi="Arial" w:cs="Arial"/>
          <w:color w:val="000000"/>
          <w:sz w:val="18"/>
          <w:szCs w:val="18"/>
          <w:lang w:eastAsia="ru-RU"/>
        </w:rPr>
        <w:t> и </w:t>
      </w:r>
      <w:hyperlink r:id="rId267" w:anchor="Par40" w:history="1">
        <w:r w:rsidRPr="00683028">
          <w:rPr>
            <w:rFonts w:ascii="Arial" w:eastAsia="Times New Roman" w:hAnsi="Arial" w:cs="Arial"/>
            <w:color w:val="176495"/>
            <w:sz w:val="18"/>
            <w:szCs w:val="18"/>
            <w:u w:val="single"/>
            <w:bdr w:val="none" w:sz="0" w:space="0" w:color="auto" w:frame="1"/>
            <w:lang w:eastAsia="ru-RU"/>
          </w:rPr>
          <w:t>3 статьи 1</w:t>
        </w:r>
      </w:hyperlink>
      <w:r w:rsidRPr="00683028">
        <w:rPr>
          <w:rFonts w:ascii="Arial" w:eastAsia="Times New Roman" w:hAnsi="Arial" w:cs="Arial"/>
          <w:color w:val="000000"/>
          <w:sz w:val="18"/>
          <w:szCs w:val="18"/>
          <w:lang w:eastAsia="ru-RU"/>
        </w:rPr>
        <w:t> настоящего Федерального закона, или в организации, указанные в </w:t>
      </w:r>
      <w:hyperlink r:id="rId268" w:anchor="Par49" w:history="1">
        <w:r w:rsidRPr="00683028">
          <w:rPr>
            <w:rFonts w:ascii="Arial" w:eastAsia="Times New Roman" w:hAnsi="Arial" w:cs="Arial"/>
            <w:color w:val="176495"/>
            <w:sz w:val="18"/>
            <w:szCs w:val="18"/>
            <w:u w:val="single"/>
            <w:bdr w:val="none" w:sz="0" w:space="0" w:color="auto" w:frame="1"/>
            <w:lang w:eastAsia="ru-RU"/>
          </w:rPr>
          <w:t>пункте 5</w:t>
        </w:r>
      </w:hyperlink>
      <w:r w:rsidRPr="00683028">
        <w:rPr>
          <w:rFonts w:ascii="Arial" w:eastAsia="Times New Roman" w:hAnsi="Arial" w:cs="Arial"/>
          <w:color w:val="000000"/>
          <w:sz w:val="18"/>
          <w:szCs w:val="18"/>
          <w:lang w:eastAsia="ru-RU"/>
        </w:rPr>
        <w:t>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269" w:history="1">
        <w:r w:rsidRPr="00683028">
          <w:rPr>
            <w:rFonts w:ascii="Arial" w:eastAsia="Times New Roman" w:hAnsi="Arial" w:cs="Arial"/>
            <w:color w:val="176495"/>
            <w:sz w:val="18"/>
            <w:szCs w:val="18"/>
            <w:u w:val="single"/>
            <w:bdr w:val="none" w:sz="0" w:space="0" w:color="auto" w:frame="1"/>
            <w:lang w:eastAsia="ru-RU"/>
          </w:rPr>
          <w:t>форме</w:t>
        </w:r>
      </w:hyperlink>
      <w:r w:rsidRPr="00683028">
        <w:rPr>
          <w:rFonts w:ascii="Arial" w:eastAsia="Times New Roman" w:hAnsi="Arial" w:cs="Arial"/>
          <w:color w:val="000000"/>
          <w:sz w:val="18"/>
          <w:szCs w:val="18"/>
          <w:lang w:eastAsia="ru-RU"/>
        </w:rPr>
        <w:t>,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70" w:anchor="Par36" w:history="1">
        <w:r w:rsidRPr="00683028">
          <w:rPr>
            <w:rFonts w:ascii="Arial" w:eastAsia="Times New Roman" w:hAnsi="Arial" w:cs="Arial"/>
            <w:color w:val="176495"/>
            <w:sz w:val="18"/>
            <w:szCs w:val="18"/>
            <w:u w:val="single"/>
            <w:bdr w:val="none" w:sz="0" w:space="0" w:color="auto" w:frame="1"/>
            <w:lang w:eastAsia="ru-RU"/>
          </w:rPr>
          <w:t>частью 1 статьи 1</w:t>
        </w:r>
      </w:hyperlink>
      <w:r w:rsidRPr="00683028">
        <w:rPr>
          <w:rFonts w:ascii="Arial" w:eastAsia="Times New Roman" w:hAnsi="Arial" w:cs="Arial"/>
          <w:color w:val="000000"/>
          <w:sz w:val="18"/>
          <w:szCs w:val="18"/>
          <w:lang w:eastAsia="ru-RU"/>
        </w:rPr>
        <w:t>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71" w:anchor="Par36" w:history="1">
        <w:r w:rsidRPr="00683028">
          <w:rPr>
            <w:rFonts w:ascii="Arial" w:eastAsia="Times New Roman" w:hAnsi="Arial" w:cs="Arial"/>
            <w:color w:val="176495"/>
            <w:sz w:val="18"/>
            <w:szCs w:val="18"/>
            <w:u w:val="single"/>
            <w:bdr w:val="none" w:sz="0" w:space="0" w:color="auto" w:frame="1"/>
            <w:lang w:eastAsia="ru-RU"/>
          </w:rPr>
          <w:t>частью 1 статьи 1</w:t>
        </w:r>
      </w:hyperlink>
      <w:r w:rsidRPr="00683028">
        <w:rPr>
          <w:rFonts w:ascii="Arial" w:eastAsia="Times New Roman" w:hAnsi="Arial" w:cs="Arial"/>
          <w:color w:val="000000"/>
          <w:sz w:val="18"/>
          <w:szCs w:val="18"/>
          <w:lang w:eastAsia="ru-RU"/>
        </w:rPr>
        <w:t>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72" w:anchor="Par182" w:history="1">
        <w:r w:rsidRPr="00683028">
          <w:rPr>
            <w:rFonts w:ascii="Arial" w:eastAsia="Times New Roman" w:hAnsi="Arial" w:cs="Arial"/>
            <w:color w:val="176495"/>
            <w:sz w:val="18"/>
            <w:szCs w:val="18"/>
            <w:u w:val="single"/>
            <w:bdr w:val="none" w:sz="0" w:space="0" w:color="auto" w:frame="1"/>
            <w:lang w:eastAsia="ru-RU"/>
          </w:rPr>
          <w:t>статьей 7.2</w:t>
        </w:r>
      </w:hyperlink>
      <w:r w:rsidRPr="00683028">
        <w:rPr>
          <w:rFonts w:ascii="Arial" w:eastAsia="Times New Roman" w:hAnsi="Arial" w:cs="Arial"/>
          <w:color w:val="000000"/>
          <w:sz w:val="18"/>
          <w:szCs w:val="18"/>
          <w:lang w:eastAsia="ru-RU"/>
        </w:rPr>
        <w:t>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жалоба на нарушение порядка предоставления государственной или муниципальной услуги (далее - жалоба) - требование заявителя или его </w:t>
      </w:r>
      <w:hyperlink r:id="rId273" w:history="1">
        <w:r w:rsidRPr="00683028">
          <w:rPr>
            <w:rFonts w:ascii="Arial" w:eastAsia="Times New Roman" w:hAnsi="Arial" w:cs="Arial"/>
            <w:color w:val="176495"/>
            <w:sz w:val="18"/>
            <w:szCs w:val="18"/>
            <w:u w:val="single"/>
            <w:bdr w:val="none" w:sz="0" w:space="0" w:color="auto" w:frame="1"/>
            <w:lang w:eastAsia="ru-RU"/>
          </w:rPr>
          <w:t>законного представителя</w:t>
        </w:r>
      </w:hyperlink>
      <w:r w:rsidRPr="00683028">
        <w:rPr>
          <w:rFonts w:ascii="Arial" w:eastAsia="Times New Roman" w:hAnsi="Arial" w:cs="Arial"/>
          <w:color w:val="000000"/>
          <w:sz w:val="18"/>
          <w:szCs w:val="18"/>
          <w:lang w:eastAsia="ru-RU"/>
        </w:rPr>
        <w:t>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4. Основные принципы предоставления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Основными принципами предоставления государственных и муниципальных услуг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заявительный порядок обращения за предоставлением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12. Требования к структуре административных регламентов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Предоставление государственных и муниципальных услуг осуществляется в соответствии с административными регламентами.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Структура административного регламента должна содержать разделы, устанавливающие: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стандарт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формы контроля за исполнением административного регламента;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13. Общие требования к разработке проектов административных регламентов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274" w:anchor="Par336" w:history="1">
        <w:r w:rsidRPr="00683028">
          <w:rPr>
            <w:rFonts w:ascii="Arial" w:eastAsia="Times New Roman" w:hAnsi="Arial" w:cs="Arial"/>
            <w:color w:val="176495"/>
            <w:sz w:val="18"/>
            <w:szCs w:val="18"/>
            <w:u w:val="single"/>
            <w:bdr w:val="none" w:sz="0" w:space="0" w:color="auto" w:frame="1"/>
            <w:lang w:eastAsia="ru-RU"/>
          </w:rPr>
          <w:t>части 12</w:t>
        </w:r>
      </w:hyperlink>
      <w:r w:rsidRPr="00683028">
        <w:rPr>
          <w:rFonts w:ascii="Arial" w:eastAsia="Times New Roman" w:hAnsi="Arial" w:cs="Arial"/>
          <w:color w:val="000000"/>
          <w:sz w:val="18"/>
          <w:szCs w:val="18"/>
          <w:lang w:eastAsia="ru-RU"/>
        </w:rPr>
        <w:t> настоящей статьи, и последующего утверждения административного регламента.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75" w:history="1">
        <w:r w:rsidRPr="00683028">
          <w:rPr>
            <w:rFonts w:ascii="Arial" w:eastAsia="Times New Roman" w:hAnsi="Arial" w:cs="Arial"/>
            <w:color w:val="176495"/>
            <w:sz w:val="18"/>
            <w:szCs w:val="18"/>
            <w:u w:val="single"/>
            <w:bdr w:val="none" w:sz="0" w:space="0" w:color="auto" w:frame="1"/>
            <w:lang w:eastAsia="ru-RU"/>
          </w:rPr>
          <w:t>органом</w:t>
        </w:r>
      </w:hyperlink>
      <w:r w:rsidRPr="00683028">
        <w:rPr>
          <w:rFonts w:ascii="Arial" w:eastAsia="Times New Roman" w:hAnsi="Arial" w:cs="Arial"/>
          <w:color w:val="000000"/>
          <w:sz w:val="18"/>
          <w:szCs w:val="18"/>
          <w:lang w:eastAsia="ru-RU"/>
        </w:rPr>
        <w:t> исполнительной власти в </w:t>
      </w:r>
      <w:hyperlink r:id="rId276" w:history="1">
        <w:r w:rsidRPr="00683028">
          <w:rPr>
            <w:rFonts w:ascii="Arial" w:eastAsia="Times New Roman" w:hAnsi="Arial" w:cs="Arial"/>
            <w:color w:val="176495"/>
            <w:sz w:val="18"/>
            <w:szCs w:val="18"/>
            <w:u w:val="single"/>
            <w:bdr w:val="none" w:sz="0" w:space="0" w:color="auto" w:frame="1"/>
            <w:lang w:eastAsia="ru-RU"/>
          </w:rPr>
          <w:t>порядке</w:t>
        </w:r>
      </w:hyperlink>
      <w:r w:rsidRPr="00683028">
        <w:rPr>
          <w:rFonts w:ascii="Arial" w:eastAsia="Times New Roman" w:hAnsi="Arial" w:cs="Arial"/>
          <w:color w:val="000000"/>
          <w:sz w:val="18"/>
          <w:szCs w:val="18"/>
          <w:lang w:eastAsia="ru-RU"/>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13.1. </w:t>
      </w:r>
      <w:hyperlink r:id="rId277" w:history="1">
        <w:r w:rsidRPr="00683028">
          <w:rPr>
            <w:rFonts w:ascii="Arial" w:eastAsia="Times New Roman" w:hAnsi="Arial" w:cs="Arial"/>
            <w:color w:val="176495"/>
            <w:sz w:val="18"/>
            <w:szCs w:val="18"/>
            <w:u w:val="single"/>
            <w:bdr w:val="none" w:sz="0" w:space="0" w:color="auto" w:frame="1"/>
            <w:lang w:eastAsia="ru-RU"/>
          </w:rPr>
          <w:t>Порядок</w:t>
        </w:r>
      </w:hyperlink>
      <w:r w:rsidRPr="00683028">
        <w:rPr>
          <w:rFonts w:ascii="Arial" w:eastAsia="Times New Roman" w:hAnsi="Arial" w:cs="Arial"/>
          <w:color w:val="000000"/>
          <w:sz w:val="18"/>
          <w:szCs w:val="18"/>
          <w:lang w:eastAsia="ru-RU"/>
        </w:rPr>
        <w:t>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14. Требования к стандарту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Стандарт предоставления государственной или муниципальной услуги предусматривает: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наименование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наименование органа, предоставляющего государственную услугу, или органа, предоставляющего муниципальную услугу;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результат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срок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правовые основания для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исчерпывающий перечень оснований для отказа в предоставлении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срок регистрации запроса заявителя о предоставлении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соответствии с Федеральным </w:t>
      </w:r>
      <w:hyperlink r:id="rId278" w:history="1">
        <w:r w:rsidRPr="00683028">
          <w:rPr>
            <w:rFonts w:ascii="Arial" w:eastAsia="Times New Roman" w:hAnsi="Arial" w:cs="Arial"/>
            <w:color w:val="176495"/>
            <w:sz w:val="18"/>
            <w:szCs w:val="18"/>
            <w:u w:val="single"/>
            <w:bdr w:val="none" w:sz="0" w:space="0" w:color="auto" w:frame="1"/>
            <w:lang w:eastAsia="ru-RU"/>
          </w:rPr>
          <w:t>законом</w:t>
        </w:r>
      </w:hyperlink>
      <w:r w:rsidRPr="00683028">
        <w:rPr>
          <w:rFonts w:ascii="Arial" w:eastAsia="Times New Roman" w:hAnsi="Arial" w:cs="Arial"/>
          <w:color w:val="000000"/>
          <w:sz w:val="18"/>
          <w:szCs w:val="18"/>
          <w:lang w:eastAsia="ru-RU"/>
        </w:rPr>
        <w:t> от 01.12.2014 N 419-ФЗ с </w:t>
      </w:r>
      <w:hyperlink r:id="rId279" w:history="1">
        <w:r w:rsidRPr="00683028">
          <w:rPr>
            <w:rFonts w:ascii="Arial" w:eastAsia="Times New Roman" w:hAnsi="Arial" w:cs="Arial"/>
            <w:color w:val="176495"/>
            <w:sz w:val="18"/>
            <w:szCs w:val="18"/>
            <w:u w:val="single"/>
            <w:bdr w:val="none" w:sz="0" w:space="0" w:color="auto" w:frame="1"/>
            <w:lang w:eastAsia="ru-RU"/>
          </w:rPr>
          <w:t>1 января 2016 года</w:t>
        </w:r>
      </w:hyperlink>
      <w:r w:rsidRPr="00683028">
        <w:rPr>
          <w:rFonts w:ascii="Arial" w:eastAsia="Times New Roman" w:hAnsi="Arial" w:cs="Arial"/>
          <w:color w:val="000000"/>
          <w:sz w:val="18"/>
          <w:szCs w:val="18"/>
          <w:lang w:eastAsia="ru-RU"/>
        </w:rPr>
        <w:t>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показатели доступности и качества государственных и муниципальных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Правила организации деятельности многофункциональных центров предоставления государственных и муниципальных услуг,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утвержденные Постановлением Правительства РФ от 22.12.2012 N 1376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w:t>
      </w:r>
      <w:r w:rsidRPr="00683028">
        <w:rPr>
          <w:rFonts w:ascii="Arial" w:eastAsia="Times New Roman" w:hAnsi="Arial" w:cs="Arial"/>
          <w:color w:val="000000"/>
          <w:sz w:val="18"/>
          <w:szCs w:val="18"/>
          <w:lang w:eastAsia="ru-RU"/>
        </w:rPr>
        <w:lastRenderedPageBreak/>
        <w:t>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80" w:history="1">
        <w:r w:rsidRPr="00683028">
          <w:rPr>
            <w:rFonts w:ascii="Arial" w:eastAsia="Times New Roman" w:hAnsi="Arial" w:cs="Arial"/>
            <w:color w:val="176495"/>
            <w:sz w:val="18"/>
            <w:szCs w:val="18"/>
            <w:u w:val="single"/>
            <w:bdr w:val="none" w:sz="0" w:space="0" w:color="auto" w:frame="1"/>
            <w:lang w:eastAsia="ru-RU"/>
          </w:rPr>
          <w:t>закона</w:t>
        </w:r>
      </w:hyperlink>
      <w:r w:rsidRPr="00683028">
        <w:rPr>
          <w:rFonts w:ascii="Arial" w:eastAsia="Times New Roman" w:hAnsi="Arial" w:cs="Arial"/>
          <w:color w:val="000000"/>
          <w:sz w:val="18"/>
          <w:szCs w:val="18"/>
          <w:lang w:eastAsia="ru-RU"/>
        </w:rPr>
        <w:t> "Технический регламент о безопасности зданий и сооружений".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В многофункциональном центре организуется бесплатный туалет для посетителей, в том числе туалет, предназначенный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15(1). Положения </w:t>
      </w:r>
      <w:hyperlink r:id="rId281" w:anchor="Par82" w:history="1">
        <w:r w:rsidRPr="00683028">
          <w:rPr>
            <w:rFonts w:ascii="Arial" w:eastAsia="Times New Roman" w:hAnsi="Arial" w:cs="Arial"/>
            <w:color w:val="176495"/>
            <w:sz w:val="18"/>
            <w:szCs w:val="18"/>
            <w:u w:val="single"/>
            <w:bdr w:val="none" w:sz="0" w:space="0" w:color="auto" w:frame="1"/>
            <w:lang w:eastAsia="ru-RU"/>
          </w:rPr>
          <w:t>подпунктов "б"</w:t>
        </w:r>
      </w:hyperlink>
      <w:r w:rsidRPr="00683028">
        <w:rPr>
          <w:rFonts w:ascii="Arial" w:eastAsia="Times New Roman" w:hAnsi="Arial" w:cs="Arial"/>
          <w:color w:val="000000"/>
          <w:sz w:val="18"/>
          <w:szCs w:val="18"/>
          <w:lang w:eastAsia="ru-RU"/>
        </w:rPr>
        <w:t> и </w:t>
      </w:r>
      <w:hyperlink r:id="rId282" w:anchor="Par86" w:history="1">
        <w:r w:rsidRPr="00683028">
          <w:rPr>
            <w:rFonts w:ascii="Arial" w:eastAsia="Times New Roman" w:hAnsi="Arial" w:cs="Arial"/>
            <w:color w:val="176495"/>
            <w:sz w:val="18"/>
            <w:szCs w:val="18"/>
            <w:u w:val="single"/>
            <w:bdr w:val="none" w:sz="0" w:space="0" w:color="auto" w:frame="1"/>
            <w:lang w:eastAsia="ru-RU"/>
          </w:rPr>
          <w:t>"е" пункта 8</w:t>
        </w:r>
      </w:hyperlink>
      <w:r w:rsidRPr="00683028">
        <w:rPr>
          <w:rFonts w:ascii="Arial" w:eastAsia="Times New Roman" w:hAnsi="Arial" w:cs="Arial"/>
          <w:color w:val="000000"/>
          <w:sz w:val="18"/>
          <w:szCs w:val="18"/>
          <w:lang w:eastAsia="ru-RU"/>
        </w:rPr>
        <w:t>, </w:t>
      </w:r>
      <w:hyperlink r:id="rId283" w:anchor="Par99" w:history="1">
        <w:r w:rsidRPr="00683028">
          <w:rPr>
            <w:rFonts w:ascii="Arial" w:eastAsia="Times New Roman" w:hAnsi="Arial" w:cs="Arial"/>
            <w:color w:val="176495"/>
            <w:sz w:val="18"/>
            <w:szCs w:val="18"/>
            <w:u w:val="single"/>
            <w:bdr w:val="none" w:sz="0" w:space="0" w:color="auto" w:frame="1"/>
            <w:lang w:eastAsia="ru-RU"/>
          </w:rPr>
          <w:t>пунктов 14</w:t>
        </w:r>
      </w:hyperlink>
      <w:r w:rsidRPr="00683028">
        <w:rPr>
          <w:rFonts w:ascii="Arial" w:eastAsia="Times New Roman" w:hAnsi="Arial" w:cs="Arial"/>
          <w:color w:val="000000"/>
          <w:sz w:val="18"/>
          <w:szCs w:val="18"/>
          <w:lang w:eastAsia="ru-RU"/>
        </w:rPr>
        <w:t> и </w:t>
      </w:r>
      <w:hyperlink r:id="rId284" w:anchor="Par100" w:history="1">
        <w:r w:rsidRPr="00683028">
          <w:rPr>
            <w:rFonts w:ascii="Arial" w:eastAsia="Times New Roman" w:hAnsi="Arial" w:cs="Arial"/>
            <w:color w:val="176495"/>
            <w:sz w:val="18"/>
            <w:szCs w:val="18"/>
            <w:u w:val="single"/>
            <w:bdr w:val="none" w:sz="0" w:space="0" w:color="auto" w:frame="1"/>
            <w:lang w:eastAsia="ru-RU"/>
          </w:rPr>
          <w:t>15</w:t>
        </w:r>
      </w:hyperlink>
      <w:r w:rsidRPr="00683028">
        <w:rPr>
          <w:rFonts w:ascii="Arial" w:eastAsia="Times New Roman" w:hAnsi="Arial" w:cs="Arial"/>
          <w:color w:val="000000"/>
          <w:sz w:val="18"/>
          <w:szCs w:val="18"/>
          <w:lang w:eastAsia="ru-RU"/>
        </w:rPr>
        <w:t>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15(1) введен </w:t>
      </w:r>
      <w:hyperlink r:id="rId285" w:history="1">
        <w:r w:rsidRPr="00683028">
          <w:rPr>
            <w:rFonts w:ascii="Arial" w:eastAsia="Times New Roman" w:hAnsi="Arial" w:cs="Arial"/>
            <w:color w:val="176495"/>
            <w:sz w:val="18"/>
            <w:szCs w:val="18"/>
            <w:u w:val="single"/>
            <w:bdr w:val="none" w:sz="0" w:space="0" w:color="auto" w:frame="1"/>
            <w:lang w:eastAsia="ru-RU"/>
          </w:rPr>
          <w:t>Постановлением</w:t>
        </w:r>
      </w:hyperlink>
      <w:r w:rsidRPr="00683028">
        <w:rPr>
          <w:rFonts w:ascii="Arial" w:eastAsia="Times New Roman" w:hAnsi="Arial" w:cs="Arial"/>
          <w:color w:val="000000"/>
          <w:sz w:val="18"/>
          <w:szCs w:val="18"/>
          <w:lang w:eastAsia="ru-RU"/>
        </w:rPr>
        <w:t> Правительства РФ от 07.05.2014 N 412)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утвержденные Приказом Минкомсвязи России от 25.04.2014 N 108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(Данный документ приведен в Разделе 10 Обеспечение доступности для инвалидов услуг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Гражданский кодекс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1125. Нотариально удостоверенное завещание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Завещание должно быть собственноручно подписано завещателем.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286" w:history="1">
        <w:r w:rsidRPr="00683028">
          <w:rPr>
            <w:rFonts w:ascii="Arial" w:eastAsia="Times New Roman" w:hAnsi="Arial" w:cs="Arial"/>
            <w:color w:val="176495"/>
            <w:sz w:val="18"/>
            <w:szCs w:val="18"/>
            <w:u w:val="single"/>
            <w:bdr w:val="none" w:sz="0" w:space="0" w:color="auto" w:frame="1"/>
            <w:lang w:eastAsia="ru-RU"/>
          </w:rPr>
          <w:t>документом</w:t>
        </w:r>
      </w:hyperlink>
      <w:r w:rsidRPr="00683028">
        <w:rPr>
          <w:rFonts w:ascii="Arial" w:eastAsia="Times New Roman" w:hAnsi="Arial" w:cs="Arial"/>
          <w:color w:val="000000"/>
          <w:sz w:val="18"/>
          <w:szCs w:val="18"/>
          <w:lang w:eastAsia="ru-RU"/>
        </w:rPr>
        <w:t>, удостоверяющим личность этого гражданина.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7.7 Здания объектов по обслуживанию общества и государства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7.7.1 Общими требованиями к доступности основных групп помещений, административных зданий, где происходит прием МГН,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предпочтительное размещение их в уровне входа;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7.7.5 В отделе пенсионных выплат следует предусматривать переговорные устройства с возможностью двустороннего включения.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учреждений 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судебно-правовые учреждения - юридические бюро и консультации, адвокатские коллегии, нотариальные конторы, страховые фирмы и фонды;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коммунальные службы - (ГУИС, управляющие компании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налоговые инспекции и управления и отделы виз и регистраций (УФМС);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организации по трудоустройству - федеральные службы, управления и центры занятости, агентства по трудоустройству.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10.17 Общими требованиями к доступности основных групп помещений, где происходит прием маломобильных посетителей,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предпочтительное размещение их в уровне входа;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и помещения органов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кабинет справочно-информационной службы;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кабинеты начальников (кабинет дежурного приема);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кабинеты сотрудников, ведущих прием посетителей в отделах выплат и социально-бытового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медицинский кабинет (при наличии);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кабинет юриста (при наличии).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и помещения судебно-правовых учреждений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Минимальный размер площади помещения (кабинета или кабины) для индивидуального приема (на одно рабочее место) рекомендуется принимать 12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hyperlink r:id="rId287"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и </w:t>
      </w:r>
      <w:hyperlink r:id="rId288"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7. Обеспечение доступности для инвалидов услуг медико-социальной экспертизы и медицинских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Максимальный срок ожидания в очереди при подаче заявления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 предоставлении государственной услуги и получении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результата предоставления государственной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Требования к помещениям, в которых предоставляется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государственная услуга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Помещения, в которых предоставляется государственная услуга, оборудуются: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системой кондиционирования воздуха;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электронной системой управления очередью (по возможности);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световым информационным табло (по возможности);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средствами пожаротушения.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Иные требования, в том числе учитывающие особенности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предоставления государственной услуги в многофункциональных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центрах предоставления государственных и муниципальных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услуг и особенности предоставления государственной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услуги в электронной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sidRPr="00683028">
        <w:rPr>
          <w:rFonts w:ascii="Arial" w:eastAsia="Times New Roman" w:hAnsi="Arial" w:cs="Arial"/>
          <w:color w:val="000000"/>
          <w:sz w:val="18"/>
          <w:szCs w:val="18"/>
          <w:u w:val="single"/>
          <w:lang w:eastAsia="ru-RU"/>
        </w:rPr>
        <w:t>закона</w:t>
      </w:r>
      <w:r w:rsidRPr="00683028">
        <w:rPr>
          <w:rFonts w:ascii="Arial" w:eastAsia="Times New Roman" w:hAnsi="Arial" w:cs="Arial"/>
          <w:color w:val="000000"/>
          <w:sz w:val="18"/>
          <w:szCs w:val="18"/>
          <w:lang w:eastAsia="ru-RU"/>
        </w:rPr>
        <w:t>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7.3 Здания и помещения здравоохранения и социального обслуживания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289" w:history="1">
        <w:r w:rsidRPr="00683028">
          <w:rPr>
            <w:rFonts w:ascii="Arial" w:eastAsia="Times New Roman" w:hAnsi="Arial" w:cs="Arial"/>
            <w:color w:val="176495"/>
            <w:sz w:val="18"/>
            <w:szCs w:val="18"/>
            <w:u w:val="single"/>
            <w:bdr w:val="none" w:sz="0" w:space="0" w:color="auto" w:frame="1"/>
            <w:lang w:eastAsia="ru-RU"/>
          </w:rPr>
          <w:t>ГОСТ Р 52880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Входы в кабинеты врачей и процедурные должны быть оборудованы световыми сигнализаторами вызова пациентов.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683028" w:rsidRPr="00683028" w:rsidRDefault="00683028" w:rsidP="00683028">
      <w:pPr>
        <w:shd w:val="clear" w:color="auto" w:fill="FFFFFF"/>
        <w:spacing w:before="257" w:after="24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5 Здания и помещения здравоохранения и социального обслуживания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290" w:history="1">
        <w:r w:rsidRPr="00683028">
          <w:rPr>
            <w:rFonts w:ascii="Arial" w:eastAsia="Times New Roman" w:hAnsi="Arial" w:cs="Arial"/>
            <w:color w:val="176495"/>
            <w:sz w:val="18"/>
            <w:szCs w:val="18"/>
            <w:u w:val="single"/>
            <w:bdr w:val="none" w:sz="0" w:space="0" w:color="auto" w:frame="1"/>
            <w:lang w:eastAsia="ru-RU"/>
          </w:rPr>
          <w:t>СП 148.13330</w:t>
        </w:r>
      </w:hyperlink>
      <w:r w:rsidRPr="00683028">
        <w:rPr>
          <w:rFonts w:ascii="Arial" w:eastAsia="Times New Roman" w:hAnsi="Arial" w:cs="Arial"/>
          <w:color w:val="000000"/>
          <w:sz w:val="18"/>
          <w:szCs w:val="18"/>
          <w:lang w:eastAsia="ru-RU"/>
        </w:rPr>
        <w:t> и требованиями </w:t>
      </w:r>
      <w:hyperlink r:id="rId291" w:history="1">
        <w:r w:rsidRPr="00683028">
          <w:rPr>
            <w:rFonts w:ascii="Arial" w:eastAsia="Times New Roman" w:hAnsi="Arial" w:cs="Arial"/>
            <w:color w:val="176495"/>
            <w:sz w:val="18"/>
            <w:szCs w:val="18"/>
            <w:u w:val="single"/>
            <w:bdr w:val="none" w:sz="0" w:space="0" w:color="auto" w:frame="1"/>
            <w:lang w:eastAsia="ru-RU"/>
          </w:rPr>
          <w:t>СанПиН 2.1.3.2630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5.8 В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Для торговых залов аптек и раздаточных пунктов молочных кухонь действительны те же требования, что и для торговых залов учреждений торговли.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148.13330.2012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«Помещения в учреждениях социального и медицинского обслуживания.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 декабря 2012 г. N 135/ГС, введенный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Общие правила оборудования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4.1.4 Основные направления создания комфортности (удобства):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своевременной возможности отдыха, ожидания и дополнительного обслуживания, получения заблаговременно нужной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4.1.10 При проектировании учреждений с постоянным нахождением МГН следует: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применять фитодизайн помещений, основанный на использовании оздоровительных растений и трав;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создавать в холлах для ожидания и местах тихого отдыха аквариумы, фонтанчики, цветочные композиции и другие элементы природной среды;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создавать внутренние дворики с местами для отдыха, элементами зимнего сада, "живого уголка", пруда с декоративными рыбками;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применять камины, служащие центрами общения и организации более маленьких пространств внутри больших.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Особенности оснащения и обустройства помещений с учетом подвижности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свободно передвигающиеся;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ограниченным передвижением в пределах дома, квартиры, комнаты,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обездвиженные, беспомощные, прикованные к постели.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изменением состояния здоровья МГН переходят из одной категории подвижности в другую.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4.2.3 По мере потери подвижности человека следует изменять принципы организации внутреннего пространства: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свободно передвигающихся МГН основной акцент делается на обеспечение удобного и безопасного передвижения;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созерцания окружающей жизни и элементов природы;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отдыха по пути к цели;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общения в небольшом кругу собеседников;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общения по телефону;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ожидания приема (в лечебных и социальных учреждениях);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сидения в любимом удобном кресле за рукоделием или за чтением.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должны учитывать габариты этих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Визуальные устройства и средства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4.3.2 К визуальным устройствам и средствам информации, используемым для направления движения и поведения посетителей, относятся: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разметка и цвет элементов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цветовые указатели и знаки;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щиты, стенды, табло;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световые маячки.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Оборудование коммуникационно-рекреационной группы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4.4.4 При проектировании лестниц нужно учитывать следующее: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перепаде отметок пола между помещениями менее 0,3 м безопаснее использовать не ступени, а пандусы с уклоном не более 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лестничные марши должны иметь не менее трех ступеней;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4.4.5 Необходимо применять кабины лифта с откидными сиденьями.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4.4.6 При устройстве дверей необходимо учитывать следующие особенности: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помещений, граничащих с коридором, должны открываться внутрь (кроме помещений с числом пребывающих в них свыше 15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двери должны открываться легко, без особых усилий;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свободная ширина проема - не менее 1,1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Санитарно-гигиенические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Общие требования к санитарно-гигиеническим помещениям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возможности, должны использоваться умывальники: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горизонтальным подсоединением сифона, у которых сифон и трубопровод установлены у стены;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эргономичной формы, у которых передняя кромка имеет плавный изгиб внутрь, позволяющий опираться на него при умывании;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Особенности устройства санитарных узлов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4.5.10 Сиденья унитазов должны устанавливаться так, чтобы от уровня чистого пола до верха сиденья было не менее 0,5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4.5.12 При жилых комнатах и палатах гериатрических учреждений во избежание несчастных случаев следует устанавливать душевую кабину, а не ванну.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4.5.14 Рекомендуется использовать ручной душ с гибким шлангом на вертикальной стойке.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4.5.15 Высота установки водоразборных кранов от уровня чистого пола должна быть 800-850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4.5.17 Ванная и душевая комнаты должны быть оборудованы сигнализацией экстренного вызова.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Особенности оборудования ванных комнат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4.5.18 Для обеспечения безопасности в ванных комнатах: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 ванной должен быть на одном уровне с полом помещения (при реконструкции перед ванной делается широкая ступенька с опорной стойкой. На дно ванны и ступеньки кладут резиновый коврик);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ограниченной подвижности людей целесообразно использовать сидячие ванны с герметичной дверью или специальный подъемник;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ванной комнаты не должны закрываться с внутренней стороны.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Внутренняя отделка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4.6.1 Цветовые решения, обусловленные особенностями зрения и психофизиологии больных, следующие: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Различные цветовые отрезки стен при возможности могут быть заменены на сюжетные рисунки, лучше обеспечивающие ориентацию.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4.6.3 Покрытия пола во всех коммуникационных зонах и помещениях должны выполняться из материалов, обеспечивающих повышенную безопасность: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линолеум или ковровое покрытие должны применяться крупногабаритные, со стыками только у стен;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керамические покрытия и линолеум должны применяться с шероховатой поверхностью;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края ступеней лестниц обклеивают (окрашивают) полосками контрастного материала;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первая и последняя ступеньки лестниц должны быть выкрашены в яркие цвета фосфорисцирующими красками.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4.6.5 Края бассейнов во избежание падения в них людей с ослабленным зрением выделяются контрастным цветом.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Искусственное и естественное освещение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4.7.1 Освещение необходимо выполнять в соответствии с СанПиН 2.1.3.2630.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4.8 Микроклимат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Жилые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5.1.2 Площадь, занимаемая мебелью и оборудованием, должна составлять не более 30-33% общей площади жилого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Помещения для медицинского наблюдения, бытовых нужд, приготовления и приема пищи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5.2.3 Помещение для стирки мелких вещей, сушки одежды и обуви оборудуется автоматическими стиральными машинами и сушильными шкафами.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5.2.4 В целях безопасности глажка личного белья и одежды производится в гладильных помещениях, оборудованных гладильными досками и утюгами.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Помещения для отдыха и досуга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 главного входа, где интересно наблюдать за событиями;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 камина;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помещении для шумных игр и музыки;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помещениях для любительских занятий;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помещении зимнего сада.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Обрядовые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Внутренняя отделка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Искусственное и естественное освещение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8. Обеспечение доступности для инвалидов участия в выборах и референдуме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12 июня 2002 г. № 67-ФЗ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основных гарантиях избирательных прав и права на участие в референдуме граждан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20. Система и статус избирательных комиссий, комиссий референдума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по субъектам Российской Федерации - в Центральную избирательную комиссию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по муниципальным образованиям - в избирательные комиссии субъектов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23. Порядок формирования и полномочия избирательных комиссий субъектов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Избирательная комиссия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33. Условия выдвижения кандидатов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45. Информирование избирателей и участников референдума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61. Помещение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12 ст. 61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63. Бюллетень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66. Порядок голосования избирателей, участников референдума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до 501 избирателя, участника референдума - 1 переносной ящик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от 501 до 1001 избирателя, участника референдума - 2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более 1000 избирателей, участников референдума - 3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w:t>
      </w:r>
      <w:r w:rsidRPr="00683028">
        <w:rPr>
          <w:rFonts w:ascii="Arial" w:eastAsia="Times New Roman" w:hAnsi="Arial" w:cs="Arial"/>
          <w:color w:val="000000"/>
          <w:sz w:val="18"/>
          <w:szCs w:val="18"/>
          <w:lang w:eastAsia="ru-RU"/>
        </w:rPr>
        <w:lastRenderedPageBreak/>
        <w:t>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Федеральный закон от 18 мая 2005 г. № 51-ФЗ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выборах депутатов Государственной Думы Федерального Собрания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38. Представление федеральных списков кандидатов и иных документов в Центральную избирательную комиссию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52. Участие избирательных комиссий в информационном обеспечении выборов депутатов Государственной Думы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w:t>
      </w:r>
      <w:r w:rsidRPr="00683028">
        <w:rPr>
          <w:rFonts w:ascii="Arial" w:eastAsia="Times New Roman" w:hAnsi="Arial" w:cs="Arial"/>
          <w:i/>
          <w:iCs/>
          <w:color w:val="000000"/>
          <w:sz w:val="18"/>
          <w:szCs w:val="18"/>
          <w:lang w:eastAsia="ru-RU"/>
        </w:rPr>
        <w:t> </w:t>
      </w:r>
      <w:r w:rsidRPr="00683028">
        <w:rPr>
          <w:rFonts w:ascii="Arial" w:eastAsia="Times New Roman" w:hAnsi="Arial" w:cs="Arial"/>
          <w:color w:val="000000"/>
          <w:sz w:val="18"/>
          <w:szCs w:val="18"/>
          <w:lang w:eastAsia="ru-RU"/>
        </w:rPr>
        <w:t>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72. Помещение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14 ст. 72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73. Избирательный бюллетень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77. Порядок голосования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до 501 избирателя - 1 переносной ящик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от 501 до 1001 избирателя - 2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 более 1000 избирателей - 3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10 января 2003 г. № 19-ФЗ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выборах Президента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46. Информирование избирателей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66. Помещение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lastRenderedPageBreak/>
        <w:t>9.1. </w:t>
      </w:r>
      <w:r w:rsidRPr="00683028">
        <w:rPr>
          <w:rFonts w:ascii="Arial" w:eastAsia="Times New Roman" w:hAnsi="Arial" w:cs="Arial"/>
          <w:color w:val="000000"/>
          <w:sz w:val="18"/>
          <w:szCs w:val="18"/>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13 ст. 66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67. Избирательный бюллетень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i/>
          <w:iCs/>
          <w:color w:val="000000"/>
          <w:sz w:val="18"/>
          <w:szCs w:val="18"/>
          <w:lang w:eastAsia="ru-RU"/>
        </w:rPr>
        <w:t>2.1. </w:t>
      </w:r>
      <w:r w:rsidRPr="00683028">
        <w:rPr>
          <w:rFonts w:ascii="Arial" w:eastAsia="Times New Roman" w:hAnsi="Arial" w:cs="Arial"/>
          <w:color w:val="000000"/>
          <w:sz w:val="18"/>
          <w:szCs w:val="18"/>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71. Порядок голосования в день голосования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до 501 избирателя - 1 переносной ящик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от 501 до 1001 избирателя - 2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более 1000 избирателей - 3 переносных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Голосование вне помещения для голосования проводится с соблюдением требований статьи 69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9. Обеспечение доступности для инвалидов пользования общественным транспортом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1.      Общие вопросы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Здания вокзалов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7.4.10 В зданиях вокзалов следует предусматривать доступными: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служебные помещения: дежурного администратора, пункта медицинской помощи, охраны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7.4.11 Площадь зон отдыха и ожидания для МГН в зданиях вокзалов, если она создается, определяется исходя из показателя - 2,1 м на одно место. Часть диванов или скамей для сидения в залах следует располагать на расстоянии не менее 2,7 м напротив друг друга.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w:t>
      </w:r>
      <w:r w:rsidRPr="00683028">
        <w:rPr>
          <w:rFonts w:ascii="Arial" w:eastAsia="Times New Roman" w:hAnsi="Arial" w:cs="Arial"/>
          <w:color w:val="000000"/>
          <w:sz w:val="18"/>
          <w:szCs w:val="18"/>
          <w:lang w:eastAsia="ru-RU"/>
        </w:rPr>
        <w:lastRenderedPageBreak/>
        <w:t>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перронах необходимо предусматривать дублирование визуальной информации речевой и звуковой (речевой) информации текстовой информацией.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Стойки для заполнения деклараций в аэропортах международных авиалиний должны быть доступны для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7.4.17 В автовокзалах для обслуживания МГН не рекомендуется использование островных перронов.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и сооружения вокзалов пассажирского 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hyperlink r:id="rId292" w:history="1">
        <w:r w:rsidRPr="00683028">
          <w:rPr>
            <w:rFonts w:ascii="Arial" w:eastAsia="Times New Roman" w:hAnsi="Arial" w:cs="Arial"/>
            <w:color w:val="176495"/>
            <w:sz w:val="18"/>
            <w:szCs w:val="18"/>
            <w:u w:val="single"/>
            <w:bdr w:val="none" w:sz="0" w:space="0" w:color="auto" w:frame="1"/>
            <w:lang w:eastAsia="ru-RU"/>
          </w:rPr>
          <w:t>ГОСТ 12.4.026</w:t>
        </w:r>
      </w:hyperlink>
      <w:r w:rsidRPr="00683028">
        <w:rPr>
          <w:rFonts w:ascii="Arial" w:eastAsia="Times New Roman" w:hAnsi="Arial" w:cs="Arial"/>
          <w:color w:val="000000"/>
          <w:sz w:val="18"/>
          <w:szCs w:val="18"/>
          <w:lang w:eastAsia="ru-RU"/>
        </w:rPr>
        <w:t>, а также тактильные предупредительные полосы в соответствии с ГОСТ Р 52875 - для пассажиров с нарушением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перронах необходимо предусматривать возможность дублирования визуальной и звуковой информации, в том числе о расположении вагонов.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6.37 На вокзалах и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2. Обеспечение доступности использования железнодорожного  транспорта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10 января 2003 г. N 18-ФЗ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«Устав железнодорожного транспорта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80.1.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предоставление вспомогательных средств, в том числе кресел-колясок;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предоставление вспомогательных средств, в том числе кресел-колясок;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провоз собак-проводников при наличии специального документа.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80.1 вступает в силу с 1 июля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Санитарные правила по организации пассажирских перевозок на железнодорожном транспорте СП 2.5.1198-03,</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введенные в действие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Постановлением Главного государственного санитарного врача РФ от 04.03.2003 N 12 (ред. от 16.06.2010).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маршрутах передвижения инвалидов-колясочников ширина дверей должна составлять 110 см, а прочих дверей - 90 см.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Обязательно наличие туалета для инвалидов с габаритами: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длина - 2300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- 1550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высота - 1950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унитаза - 600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расстояние от унитаза до стены - 800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двери не менее - 900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туалете устанавливаются штанги с навесными рукоятками.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5.1.10. Коридоры (проходы) должны быть удобными для передвижения пассажиров с багажом при высоте не менее 2100 мм и иметь ширину: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вагоне с местами для сидения - не менее 600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перед входом в купе для инвалида в креслах-колясках - не менее 1000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служебных помещениях проводника вагонов 1 и "люкс" класса, вагонов с купе для инвалидов устанавливается сигнальное табло вызова в купе.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каждом МВПС должен предусматриваться туалет для пассажиров-инвалидов в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Требования по обеспечению проезда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других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6.9.1. Общие требования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6.9.1.1. В МВПС должны быть предусмотрены условия для размещения инвалидов в креслах-колясках, а также других маломобильных групп населения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Устройства и вспомогательные приспособления, необходимые для обеспечения проезда инвалидов, должны располагаться в зоне их досягаемости.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6.9.2. Требования к обеспечению посадки-высадки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6.9.2.2. Грузоподъемность ПУ должна составлять не менее 300 кг.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6.9.2.3. Площадка платформы ПУ должна составлять по ширине - не менее 800 мм, по длине - не менее 1400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6.9.2.8. Конструкция ПУ должна обеспечивать плавный (без рывков) пуск и остановку механизмов.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 Требования к пассажирскому салону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6.9.3.3. Дверные ручки и прочие органы управления должны быть установлены на высоте 800 - 1200 мм над уровнем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нанесение ударопрочных защитных элементов на дверях, стенах и элементах внутренней отделки на высоте примерно до 400 мм от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6.9.3.6. Для каждого инвалида в кресле-коляске должно быть предусмотрено по одному месту для сопровождающего лица.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 Требования к опорным устройствам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6.9.4.4. Свободные участки опорных устройств должны располагаться на высоте не более 1100 мм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 Требования к оборудованию туалета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Свободная площадь пола в туалете для размещения инвалида в кресле-коляске должна быть не менее (900 x 1500)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6.9.5.2. Ширина дверного проема в свету в туалет должна составлять не менее 900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Концы боковых откидных и поворотных поручней должны быть скруглены, а поручней парного типа - соединены между собой.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6.9.5.5. При размещении унитаза необходимо учитывать следующие параметры: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минимальное расстояние от стены до бокового края унитаза - не менее 150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место для размещения кресла-коляски сбоку от унитаза (от наружного края унитаза до стены) - не менее 800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6.9.5.7. Санитарное оборудование следует размещать на высоте от 700 до 1100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применение водопроводных кранов бесконтактного типа.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6.9.5.9. На наружной стороне двери в туалет должно быть соответствующее рельефно-графическое обозначение (надпись или пиктограмма).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оборудовать туалет для инвалидов динамиком, который подключен к системе звукового оповещения.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6.9.6. Требования к средствам информационного обеспечения и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6.9.6.2. Посадочные места и туалет, приспособленный для пользования инвалидами, должны быть оборудованы кнопкой экстренного вызова.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6.9.7. Требования к указательным надписям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Перечень должностей и профессий работников пассажирского комплекса железнодорожного транспорта,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связанных с обслуживанием пассажиров-инвалидов,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Распоряжением ОАО "РЖД" от 21.05.2013 N 1145р.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Дежурный помощник начальника железнодорожного вокзала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Дежурный по залу железнодорожного вокзала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Директор вагона-ресторана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Инспектор по контролю пассажирских поездов и вокзалов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Инспектор по контролю за наличием проездных документов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Инженер I категории (по обслуживанию подвижного состава)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Кассир билетный на железнодорожном транспорте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Контролер-ревизор пассажирских поездов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Машинист электропоезда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Машинист дизель-поезда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Начальник железнодорожного вокзала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Начальник пассажирского поезда, начальник (механик, бригадир) пассажирского 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Официант (в вагоне-рестаране, вагоне-бистро)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Поездной электромеханик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Помощник машиниста электропоезда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Помощник машиниста дизель-поезда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Проводник пассажирского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Приемосдатчик груза и багажа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Разъездной билетный кассир на железнодорожном транспорте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Старший билетный кассир на железнодорожном транспорте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I.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Основные положения резервирования мест и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продажи проездных документов на места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поездах дальнего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места для инвалидов в поездах дальнего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При оформлении проездных документов на места из технологического резерва G-16 сбор за резервирование мест не взимается.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IV. Организация контроля за перевозкой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филиалов ОАО "ФПК" пунктов отправления, назначения и пересадки (если она предусмотрена маршрутом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на вокзалы (станции) пункта отправления, назначения и пересадки, если она предусмотрена маршрутом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w:t>
      </w:r>
      <w:r w:rsidRPr="00683028">
        <w:rPr>
          <w:rFonts w:ascii="Arial" w:eastAsia="Times New Roman" w:hAnsi="Arial" w:cs="Arial"/>
          <w:color w:val="000000"/>
          <w:sz w:val="18"/>
          <w:szCs w:val="18"/>
          <w:lang w:eastAsia="ru-RU"/>
        </w:rPr>
        <w:lastRenderedPageBreak/>
        <w:t>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Контроль за выполнением технологии возлагается 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руководителей вокзалов (станций) при оказании ситуативной помощи на вокзалах.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V. Информация для пассажиров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Распоряжением ОАО "РЖД" от 05.09.2007 N 1691р.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Требования к обслуживанию при посадке пассажира в вагон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 Пассажирам, особенно пожилым людям, инвалидам, пассажирам с детьми, оказывается помощь при посадке в вагон.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Требования к обслуживанию пассажиров в пути следования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На протяжении всего пути следования особое внимание уделяется пожилым людям, инвалидам, пассажирам с маленькими детьми.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Требования к обслуживанию пассажиров, прибывающих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пункт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Распоряжение ОАО "РЖД" от 24.05.2007 N 959р "Об утверждении Инструкции по охране труда для проводника пассажирского вагона"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 Требования охраны труда при эксплуатации подъемника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3.6.2. Перед рейсом проводнику необходимо: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убедиться в наличии электропитания подъемников;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проверить надежность фиксации подъемников к тамбурной стене.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3.6.4. Перед началом транспортировки инвалида из вагона на низкую платформу необходимо: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убедиться в том, что откидная площадка вагона закрыта и закреплена на фиксатор, а торцевая наружная дверь заперта;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убедиться в отсутствии людей или предметов в зоне двери перед ограждением подъемника и на платформе;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перемещении откидной площадки подъемника необходимо крепко держаться за поручень откидной площадки.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3. Обеспечение доступности использования воздушного  транспорта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Воздушный кодекс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106.1. Особенности обслуживания пассажиров из числа инвалидов и других лиц с ограничениями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иные услуги, установленные федеральными авиационными правилами.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иные услуги, установленные федеральными авиационными правилами.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w:t>
      </w:r>
      <w:r w:rsidRPr="00683028">
        <w:rPr>
          <w:rFonts w:ascii="Arial" w:eastAsia="Times New Roman" w:hAnsi="Arial" w:cs="Arial"/>
          <w:color w:val="000000"/>
          <w:sz w:val="18"/>
          <w:szCs w:val="18"/>
          <w:lang w:eastAsia="ru-RU"/>
        </w:rPr>
        <w:lastRenderedPageBreak/>
        <w:t>реализации государственной политики и нормативно-правовому регулированию в сфере труда и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37. Сертификация гражданских воздушных судов, авиационных двигателей и воздушных винтов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Федеральные авиационные правила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sidRPr="00683028">
        <w:rPr>
          <w:rFonts w:ascii="Arial" w:eastAsia="Times New Roman" w:hAnsi="Arial" w:cs="Arial"/>
          <w:color w:val="000000"/>
          <w:sz w:val="18"/>
          <w:szCs w:val="18"/>
          <w:lang w:eastAsia="ru-RU"/>
        </w:rPr>
        <w:t> </w:t>
      </w:r>
      <w:r w:rsidRPr="00683028">
        <w:rPr>
          <w:rFonts w:ascii="Arial" w:eastAsia="Times New Roman" w:hAnsi="Arial" w:cs="Arial"/>
          <w:b/>
          <w:bCs/>
          <w:color w:val="000000"/>
          <w:sz w:val="18"/>
          <w:szCs w:val="18"/>
          <w:lang w:eastAsia="ru-RU"/>
        </w:rPr>
        <w:t>Приказом Минтранса России от 28.06.2007 N 82 (ред. от 16.07.2014).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112. Пассажир, лишенный слуха, по согласованию с перевозчиком может перевозиться без сопровождающего.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113. Пассажир, лишенный зрения, по согласованию с перевозчиком может перевозиться в сопровождении собаки-поводыря.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4. Обеспечение доступности использования речного и внутреннего морского  транспорта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Кодекс внутреннего водного транспорта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95.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7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8 ноября 2007 г. N 261-ФЗ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морских портах в Российской Федерации и о внесении изменений в отдельные законодательные акты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17. Правила оказания услуг в морском порту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4.1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 Обеспечение доступности использования  автомобильного и городского наземного электрического транспорта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8 ноября 2007 г. N 259-ФЗ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«Устав автомобильного транспорта и городского наземного электрического 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21.1. Перевозка и особенности обслуживания пассажиров из числа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дублирование необходимой для пассажиров из числа инвалидов звуковой и зрительной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провоз собак-проводников при наличии специального документа;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перевозка кресла-коляски пассажира из числа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оказание водителем помощи пассажиру из числа инвалидов при посадке в транспортное средство и высадке из него;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провоз собак-проводников при наличии специального документа;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перевозка кресла-коляски пассажира из числа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21.1 вступает в силу с 1 июля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Правила пользования наземным городским транспортом общего пользования (трамваями, троллейбусами, автобусами) в городе Москве,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утвержденные Постановлением Правительства Москвы от 02.09.2008 N 797-ПП (ред. от 27.08.2014).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6.Обеспечение доступности метрополитена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Правила</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пользования Московским метрополитеном,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утвержденные Постановлением Правительства Москвы от 16.09.2008 № 844-ПП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w:t>
      </w:r>
      <w:r w:rsidRPr="00683028">
        <w:rPr>
          <w:rFonts w:ascii="Arial" w:eastAsia="Times New Roman" w:hAnsi="Arial" w:cs="Arial"/>
          <w:color w:val="000000"/>
          <w:sz w:val="18"/>
          <w:szCs w:val="18"/>
          <w:lang w:eastAsia="ru-RU"/>
        </w:rPr>
        <w:lastRenderedPageBreak/>
        <w:t>детскими колясками к объектам инфраструктуры (станции метрополитена, входящие в их состав подуличные переходы, вагоны поездов).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2.10. Запрещается провозить в метрополитене (находиться с ним в вестибюле станций):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2.10.4. Велосипеды (за исключением складных) и иные транспортные средства, кроме детских и инвалидных 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2.11. На территории метрополитена запрещается: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2.11.15. Использовать средства звукоусиления (кроме слуховых аппаратов) и прослушивать аудиозаписи или аудиотрансляции без наушников.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10. Обеспечение доступности для инвалидов услуг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7 июля 2003 г. № 126-ФЗ «О связи»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46. Обязанности операторов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доведение работниками оператора связи информации об услугах связи до инвалидов иными доступными им способами.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объектах связи инвалидам без взимания дополнительной платы оператором связи предоставляются следующие услуги: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необходимой для инвалидов звуковой и зрительной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помощь работников оператора связи при пользовании пользовательским оборудованием (оконечным оборудованием).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(Приведенная редакция статьи 45 вступает в силу с 1 июля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52. Вызов экстренных оперативных служб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(Приведенная редакция статьи 52 вступает в силу с 1 июля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Постановлением Правительства РФ от 21 апреля 2005 г. № 241</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мерах по организации оказания универсальных услуг связи»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основании статьи 57 Федерального закона «О связи» Правительство Российской Федерации постановляет: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Утвердить прилагаемые Правила оказания универсальных услуг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Установить, что: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w:t>
      </w:r>
      <w:r w:rsidRPr="00683028">
        <w:rPr>
          <w:rFonts w:ascii="Arial" w:eastAsia="Times New Roman" w:hAnsi="Arial" w:cs="Arial"/>
          <w:color w:val="000000"/>
          <w:sz w:val="18"/>
          <w:szCs w:val="18"/>
          <w:lang w:eastAsia="ru-RU"/>
        </w:rPr>
        <w:lastRenderedPageBreak/>
        <w:t>утвержденных настоящим постановлением, условий для беспрепятственного доступа инвалидов к местам оказания универсальных услуг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Правила оказания универсальных услуг связи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размещение информации об универсальных услугах связи в местах, доступных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оснащение таксофонов антивандальными кнопками с применением рельефно-точечного шрифта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утвержденные Приказом Минкомсвязи России от 25.04.2014 N 108</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Общие методические рекомендации: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Разрабатывать и внедрять информационно-диспетчерские службы в интересах инвалидов различных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телевизорами с телетекстом;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компьютерами (в том числе планшетными компьютерами) со специальным программным обеспечением для слабовидящих или невидящих пользователей;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компьютерными мониторами с высоким разрешением и контрастностью;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мобильными устройствами (смартфонами, телефонами) и навигаторами для инвалидов с нарушениями зрения 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ассистивными средствами для инвалидов с нарушениями опорно-двигательных функций.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1.7. Стимулировать производство и распространение всех видов вспомогательных технических средств для инвалидов различных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Рекомендации, касающиеся инвалидов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 Рекомендации, касающиеся инвалидов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Разрабатывать и внедрять технологические решения по автоматизированной адаптации информационных ресурсов.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3.5. Внедрять компьютерные аппаратно-программные технологии реабилитации инвалидов по слуху (формирование речи, обучение жестовому языку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Рекомендации, касающиеся инвалидов с нарушениями опорно-двигательных функций: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Рекомендации, касающиеся инвалидов с когнитивными и возрастными нарушениями: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Использовать специальные говорящие книги для инвалидов с нарушениями типа «дислексия» («словесная слепота»).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i/>
          <w:i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Благоустройство и места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Формы и края подвесного оборудования должны быть скруглены.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Предприятия почтовой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10.11 Доступность зданий для массового обслуживания посетителей, в том числе инвалидов и других маломобильных групп, рекомендуется обеспечивать 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почтамтах (центральных предприятиях города или района, обеспечивающих клиентуре также услуги телеграфной и междугородней телефонной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узлах и отделениях связи, в том числе автоматизированных (городских, районных, сельских).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10.13 Кроме операционно-кассового зала, в зону посетительской доступности предприятий рекомендуется включать: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 с тамбуром (универсального типа - для всех групп посетителей);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переговорный пункт (с зонами кабин междугородних телефонов, в том числе автоматов, и ожидания);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пункт обмена валюты и киоски продаж (при наличии).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8. Требования к системам и техническим средствам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Помимо ВАУС может быть предусмотрено адекватное число выходных устройств для подключения к общей аудиосистеме переносных ВАУС.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Таблица 2</w:t>
      </w:r>
    </w:p>
    <w:tbl>
      <w:tblPr>
        <w:tblW w:w="11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7334"/>
      </w:tblGrid>
      <w:tr w:rsidR="00683028" w:rsidRPr="00683028" w:rsidTr="00683028">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Число ТА каждого типа, предусмотренных на каждом этаже здания или сооружения</w:t>
            </w:r>
          </w:p>
        </w:tc>
        <w:tc>
          <w:tcPr>
            <w:tcW w:w="315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Необходимое число ТА, отвечающих требованиям доступности для инвалидов (1)</w:t>
            </w:r>
          </w:p>
        </w:tc>
      </w:tr>
      <w:tr w:rsidR="00683028" w:rsidRPr="00683028" w:rsidTr="00683028">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Один или более отдельных ТА</w:t>
            </w:r>
          </w:p>
        </w:tc>
        <w:tc>
          <w:tcPr>
            <w:tcW w:w="315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Один ТА на каждый этаж</w:t>
            </w:r>
          </w:p>
        </w:tc>
      </w:tr>
      <w:tr w:rsidR="00683028" w:rsidRPr="00683028" w:rsidTr="00683028">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Одна группа ТА (2)</w:t>
            </w:r>
          </w:p>
        </w:tc>
        <w:tc>
          <w:tcPr>
            <w:tcW w:w="315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Один ТА на каждый этаж</w:t>
            </w:r>
          </w:p>
        </w:tc>
      </w:tr>
      <w:tr w:rsidR="00683028" w:rsidRPr="00683028" w:rsidTr="00683028">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Две или более группы ТА</w:t>
            </w:r>
          </w:p>
        </w:tc>
        <w:tc>
          <w:tcPr>
            <w:tcW w:w="3150" w:type="pct"/>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Один ТА на каждую группу</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rsidR="00683028" w:rsidRPr="00683028" w:rsidTr="0068302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    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    Группой ТА считают два или более ТА, размещенных рядом друг с другом.</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    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8.9.1. Все доступные для инвалидов ТА общего применения, предусмотренные в зданиях или сооружениях, должны быть оснащены регуляторами громкости.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того, если четыре и более таксофонов общего применения расположены в любом из следующих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за пределами зоны безопасности вокзалов;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главном вестибюле вокзала;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в зонах получения багажа на вокзалах,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то как минимум один таксофон, предусмотренный в каждом из этих мест, должен быть текстовым.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Опоры, ограждения и фиксируемые сиденья не должны препятствовать доступу к ТА инвалидам в КК.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8.9.8. ТА следует размещать в соответствии с требованиями к выступающим объектам (Приложение 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8.9.9. Телефонные книги, если предусмотрены, должны быть размещены так, чтобы они находились в зоне досягаемости инвалидов в КК.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11. Обеспечение доступности для инвалидов услуг организаций торговли и общественного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7.4 Здания и помещения сервисного обслуживания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Предприятия торговли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50" w:type="dxa"/>
        <w:tblCellSpacing w:w="15" w:type="dxa"/>
        <w:tblCellMar>
          <w:left w:w="0" w:type="dxa"/>
          <w:right w:w="0" w:type="dxa"/>
        </w:tblCellMar>
        <w:tblLook w:val="04A0" w:firstRow="1" w:lastRow="0" w:firstColumn="1" w:lastColumn="0" w:noHBand="0" w:noVBand="1"/>
      </w:tblPr>
      <w:tblGrid>
        <w:gridCol w:w="4637"/>
        <w:gridCol w:w="4810"/>
        <w:gridCol w:w="4803"/>
      </w:tblGrid>
      <w:tr w:rsidR="00683028" w:rsidRPr="00683028" w:rsidTr="00683028">
        <w:trPr>
          <w:tblCellSpacing w:w="15" w:type="dxa"/>
        </w:trPr>
        <w:tc>
          <w:tcPr>
            <w:tcW w:w="7524" w:type="dxa"/>
            <w:gridSpan w:val="2"/>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24"/>
                <w:szCs w:val="24"/>
                <w:lang w:eastAsia="ru-RU"/>
              </w:rPr>
              <w:br/>
            </w:r>
            <w:r w:rsidRPr="00683028">
              <w:rPr>
                <w:rFonts w:ascii="Arial" w:eastAsia="Times New Roman" w:hAnsi="Arial" w:cs="Arial"/>
                <w:color w:val="000000"/>
                <w:sz w:val="18"/>
                <w:szCs w:val="18"/>
                <w:lang w:eastAsia="ru-RU"/>
              </w:rPr>
              <w:t>Таблица 2 - Доступные проходы расчетно-кассовой зоны</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36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Общее число проходов</w:t>
            </w:r>
          </w:p>
        </w:tc>
        <w:tc>
          <w:tcPr>
            <w:tcW w:w="38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Число доступных проходов (минимум)</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36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1-4</w:t>
            </w:r>
          </w:p>
        </w:tc>
        <w:tc>
          <w:tcPr>
            <w:tcW w:w="38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36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5-8</w:t>
            </w:r>
          </w:p>
        </w:tc>
        <w:tc>
          <w:tcPr>
            <w:tcW w:w="38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36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9-15</w:t>
            </w:r>
          </w:p>
        </w:tc>
        <w:tc>
          <w:tcPr>
            <w:tcW w:w="38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36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Более 15</w:t>
            </w:r>
          </w:p>
        </w:tc>
        <w:tc>
          <w:tcPr>
            <w:tcW w:w="381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3+20% дополнительных проходов</w:t>
            </w:r>
          </w:p>
        </w:tc>
        <w:tc>
          <w:tcPr>
            <w:tcW w:w="38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Предприятия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 на место.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буфетах и закусочных должно быть не менее одного стола высотой 0,65-0,7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прохода между столами в ресторане должна быть не менее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Предприятия розничной торговли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"А" - по </w:t>
      </w:r>
      <w:hyperlink r:id="rId293" w:anchor="sub_108" w:history="1">
        <w:r w:rsidRPr="00683028">
          <w:rPr>
            <w:rFonts w:ascii="Arial" w:eastAsia="Times New Roman" w:hAnsi="Arial" w:cs="Arial"/>
            <w:color w:val="176495"/>
            <w:sz w:val="18"/>
            <w:szCs w:val="18"/>
            <w:u w:val="single"/>
            <w:bdr w:val="none" w:sz="0" w:space="0" w:color="auto" w:frame="1"/>
            <w:lang w:eastAsia="ru-RU"/>
          </w:rPr>
          <w:t>пункту 1.8</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"Б". Создание условий для покупки товаров полного ассортимента в специально выделенном помещении для маломобильных покупателей.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прохода для универсамов, супермаркетов и оптовых рынков (торговая площадь свыше 650 ) должна быть не менее 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Информационный знак доступности кассы должен располагаться на высоте, видной для покупателя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294"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 xml:space="preserve">. Пиктограммам и указателям для </w:t>
      </w:r>
      <w:r w:rsidRPr="00683028">
        <w:rPr>
          <w:rFonts w:ascii="Arial" w:eastAsia="Times New Roman" w:hAnsi="Arial" w:cs="Arial"/>
          <w:color w:val="000000"/>
          <w:sz w:val="18"/>
          <w:szCs w:val="18"/>
          <w:lang w:eastAsia="ru-RU"/>
        </w:rPr>
        <w:lastRenderedPageBreak/>
        <w:t>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Рекомендуемые сочетания цветов следует принимать по </w:t>
      </w:r>
      <w:hyperlink r:id="rId295"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Предприятия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296"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297"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298"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и рекомендациями </w:t>
      </w:r>
      <w:hyperlink r:id="rId299"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6.18 Специализированные средства информации для МГН должны решаться в соподчинении с основной дизайнерской концепцией интерьера.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ГОСТ 30389-2013. Межгосударственный стандарт.</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«Услуги общественного питания. Предприятия общественного питания. Классификация и общие требования»,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введенный в действие Приказом Росстандарта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от 22.11.2013 N 1676-ст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Начало действия документа - 01.01.2016.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территории, прилегающей к ресторану, должна быть оборудована автостоянка, в том числе для инвалидов (не менее трех машиномест).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Межгосударственный стандарт ГОСТ 31984-2012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«Услуги общественного питания. Общие требования»</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введенный в действие Приказом Росстандарта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от 27.06.2013 N 192-ст.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5.3.1 Требование социальной адресности услуг предусматривает: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обеспеченность услугами общественного питания и доступность для потребителей различных категорий;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12 Обеспечение доступности для инвалидов жилых помещений и жилищно-коммунальных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6 Специальные требования к местам проживания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6.1 Общие требования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При проектировании жилых многоквартирных зданий кроме данного документа следует учитывать требования </w:t>
      </w:r>
      <w:hyperlink r:id="rId300" w:history="1">
        <w:r w:rsidRPr="00683028">
          <w:rPr>
            <w:rFonts w:ascii="Arial" w:eastAsia="Times New Roman" w:hAnsi="Arial" w:cs="Arial"/>
            <w:color w:val="176495"/>
            <w:sz w:val="18"/>
            <w:szCs w:val="18"/>
            <w:u w:val="single"/>
            <w:bdr w:val="none" w:sz="0" w:space="0" w:color="auto" w:frame="1"/>
            <w:lang w:eastAsia="ru-RU"/>
          </w:rPr>
          <w:t>СП 54.13330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доступность квартиры или жилого помещения от уровня земли перед входом в здание;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доступность из квартиры или жилого помещения всех помещений, обслуживающих жителей или посетителей;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применение оборудования, отвечающего потребностям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безопасности и удобства пользования оборудованием и приборами.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В жилых домах галерейного типа ширина галерей должна быть не менее 2,4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6.1.7 Размеры в плане санитарно-гигиенических помещений для индивидуального пользования в жилых зданиях должны быть не менее, м:</w:t>
      </w:r>
    </w:p>
    <w:tbl>
      <w:tblPr>
        <w:tblW w:w="0" w:type="auto"/>
        <w:tblCellSpacing w:w="15" w:type="dxa"/>
        <w:tblCellMar>
          <w:left w:w="0" w:type="dxa"/>
          <w:right w:w="0" w:type="dxa"/>
        </w:tblCellMar>
        <w:tblLook w:val="04A0" w:firstRow="1" w:lastRow="0" w:firstColumn="1" w:lastColumn="0" w:noHBand="0" w:noVBand="1"/>
      </w:tblPr>
      <w:tblGrid>
        <w:gridCol w:w="6249"/>
        <w:gridCol w:w="2265"/>
      </w:tblGrid>
      <w:tr w:rsidR="00683028" w:rsidRPr="00683028" w:rsidTr="00683028">
        <w:trPr>
          <w:tblCellSpacing w:w="15" w:type="dxa"/>
        </w:trPr>
        <w:tc>
          <w:tcPr>
            <w:tcW w:w="620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222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620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ванной комнаты или совмещенного санитарного узла</w:t>
            </w:r>
          </w:p>
        </w:tc>
        <w:tc>
          <w:tcPr>
            <w:tcW w:w="222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2,22,2;</w:t>
            </w:r>
          </w:p>
        </w:tc>
      </w:tr>
      <w:tr w:rsidR="00683028" w:rsidRPr="00683028" w:rsidTr="00683028">
        <w:trPr>
          <w:tblCellSpacing w:w="15" w:type="dxa"/>
        </w:trPr>
        <w:tc>
          <w:tcPr>
            <w:tcW w:w="620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уборной с умывальником (рукомойником)</w:t>
            </w:r>
          </w:p>
        </w:tc>
        <w:tc>
          <w:tcPr>
            <w:tcW w:w="222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1,62,2;</w:t>
            </w:r>
          </w:p>
        </w:tc>
      </w:tr>
      <w:tr w:rsidR="00683028" w:rsidRPr="00683028" w:rsidTr="00683028">
        <w:trPr>
          <w:tblCellSpacing w:w="15" w:type="dxa"/>
        </w:trPr>
        <w:tc>
          <w:tcPr>
            <w:tcW w:w="6204"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уборной без умывальника</w:t>
            </w:r>
          </w:p>
        </w:tc>
        <w:tc>
          <w:tcPr>
            <w:tcW w:w="222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1,21,6.</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6.1.8 Ширину проема в свету входной двери в квартиру и балконной двери следует принимать не менее 0,9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6.2 Дома жилищного фонда социального использования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5" w:type="dxa"/>
        <w:tblCellSpacing w:w="15" w:type="dxa"/>
        <w:tblCellMar>
          <w:left w:w="0" w:type="dxa"/>
          <w:right w:w="0" w:type="dxa"/>
        </w:tblCellMar>
        <w:tblLook w:val="04A0" w:firstRow="1" w:lastRow="0" w:firstColumn="1" w:lastColumn="0" w:noHBand="0" w:noVBand="1"/>
      </w:tblPr>
      <w:tblGrid>
        <w:gridCol w:w="7895"/>
        <w:gridCol w:w="1554"/>
        <w:gridCol w:w="1546"/>
      </w:tblGrid>
      <w:tr w:rsidR="00683028" w:rsidRPr="00683028" w:rsidTr="00683028">
        <w:trPr>
          <w:tblCellSpacing w:w="15" w:type="dxa"/>
        </w:trPr>
        <w:tc>
          <w:tcPr>
            <w:tcW w:w="7524" w:type="dxa"/>
            <w:gridSpan w:val="2"/>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 Параметры подъемника принимать по </w:t>
            </w:r>
            <w:hyperlink r:id="rId301" w:history="1">
              <w:r w:rsidRPr="00683028">
                <w:rPr>
                  <w:rFonts w:ascii="Arial" w:eastAsia="Times New Roman" w:hAnsi="Arial" w:cs="Arial"/>
                  <w:color w:val="176495"/>
                  <w:sz w:val="18"/>
                  <w:szCs w:val="18"/>
                  <w:u w:val="single"/>
                  <w:bdr w:val="none" w:sz="0" w:space="0" w:color="auto" w:frame="1"/>
                  <w:lang w:eastAsia="ru-RU"/>
                </w:rPr>
                <w:t>ГОСТ Р 51633</w:t>
              </w:r>
            </w:hyperlink>
            <w:r w:rsidRPr="00683028">
              <w:rPr>
                <w:rFonts w:ascii="Arial" w:eastAsia="Times New Roman" w:hAnsi="Arial" w:cs="Arial"/>
                <w:color w:val="000000"/>
                <w:sz w:val="18"/>
                <w:szCs w:val="18"/>
                <w:lang w:eastAsia="ru-RU"/>
              </w:rPr>
              <w:t>.</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 и доступный путь движения.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6.2.6 Минимальный размер жилого помещения для инвалида, передвигающегося на кресле-коляске, должен составлять не менее 16 м.</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683028">
              <w:rPr>
                <w:rFonts w:ascii="Arial" w:eastAsia="Times New Roman" w:hAnsi="Arial" w:cs="Arial"/>
                <w:color w:val="000000"/>
                <w:sz w:val="24"/>
                <w:szCs w:val="24"/>
                <w:lang w:eastAsia="ru-RU"/>
              </w:rPr>
              <w:br/>
            </w:r>
            <w:r w:rsidRPr="00683028">
              <w:rPr>
                <w:rFonts w:ascii="Arial" w:eastAsia="Times New Roman" w:hAnsi="Arial" w:cs="Arial"/>
                <w:color w:val="000000"/>
                <w:sz w:val="18"/>
                <w:szCs w:val="18"/>
                <w:lang w:eastAsia="ru-RU"/>
              </w:rPr>
              <w:lastRenderedPageBreak/>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6.2.8 Площадь общей комнаты (гостиной) рекомендуется принимать не менее: в одно-двухкомнатных квартирах - 18 м; в трех- , четырехкомнатных квартирах - 20-22 м.</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2,3 м - при одностороннем размещении оборудования;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2,9 м - при двухстороннем или угловом размещении оборудования.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Кухни следует оснащать электроплитами.</w:t>
            </w:r>
            <w:r w:rsidRPr="00683028">
              <w:rPr>
                <w:rFonts w:ascii="Arial" w:eastAsia="Times New Roman" w:hAnsi="Arial" w:cs="Arial"/>
                <w:color w:val="000000"/>
                <w:sz w:val="24"/>
                <w:szCs w:val="24"/>
                <w:lang w:eastAsia="ru-RU"/>
              </w:rPr>
              <w:br/>
            </w:r>
            <w:r w:rsidRPr="00683028">
              <w:rPr>
                <w:rFonts w:ascii="Arial" w:eastAsia="Times New Roman" w:hAnsi="Arial" w:cs="Arial"/>
                <w:color w:val="000000"/>
                <w:sz w:val="18"/>
                <w:szCs w:val="18"/>
                <w:lang w:eastAsia="ru-RU"/>
              </w:rP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6.2.10 Ширина подсобных помещений в квартирах для семей с инвалидами (в том числе на креслах-колясках) должна быть не менее, м:</w:t>
            </w:r>
          </w:p>
        </w:tc>
        <w:tc>
          <w:tcPr>
            <w:tcW w:w="120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 </w:t>
            </w:r>
          </w:p>
        </w:tc>
      </w:tr>
      <w:tr w:rsidR="00683028" w:rsidRPr="00683028" w:rsidTr="00683028">
        <w:trPr>
          <w:tblCellSpacing w:w="15" w:type="dxa"/>
        </w:trPr>
        <w:tc>
          <w:tcPr>
            <w:tcW w:w="62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передней (с возможностью хранения кресла-коляски)</w:t>
            </w:r>
          </w:p>
        </w:tc>
        <w:tc>
          <w:tcPr>
            <w:tcW w:w="12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1,4;</w:t>
            </w:r>
          </w:p>
        </w:tc>
        <w:tc>
          <w:tcPr>
            <w:tcW w:w="120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62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внутриквартирных коридоров</w:t>
            </w:r>
          </w:p>
        </w:tc>
        <w:tc>
          <w:tcPr>
            <w:tcW w:w="12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1,15.</w:t>
            </w:r>
          </w:p>
        </w:tc>
        <w:tc>
          <w:tcPr>
            <w:tcW w:w="1200"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квартиры инвалида целесообразно предусмотреть кладовую площадью 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менее 4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r>
      <w:r w:rsidRPr="00683028">
        <w:rPr>
          <w:rFonts w:ascii="Arial" w:eastAsia="Times New Roman" w:hAnsi="Arial" w:cs="Arial"/>
          <w:b/>
          <w:bCs/>
          <w:color w:val="000000"/>
          <w:sz w:val="18"/>
          <w:szCs w:val="18"/>
          <w:lang w:eastAsia="ru-RU"/>
        </w:rPr>
        <w:t>6.3 Помещения временного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Следует обеспечить в номере свободное пространство диаметром 1,4 м перед дверью, у кровати, перед шкафами и окнами.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6.3.3 Все виды сигнализации следует проектировать с учетом их восприятия всеми категориями инвалидов и требований </w:t>
      </w:r>
      <w:hyperlink r:id="rId302" w:history="1">
        <w:r w:rsidRPr="00683028">
          <w:rPr>
            <w:rFonts w:ascii="Arial" w:eastAsia="Times New Roman" w:hAnsi="Arial" w:cs="Arial"/>
            <w:color w:val="176495"/>
            <w:sz w:val="18"/>
            <w:szCs w:val="18"/>
            <w:u w:val="single"/>
            <w:bdr w:val="none" w:sz="0" w:space="0" w:color="auto" w:frame="1"/>
            <w:lang w:eastAsia="ru-RU"/>
          </w:rPr>
          <w:t>ГОСТ Р 51264</w:t>
        </w:r>
      </w:hyperlink>
      <w:r w:rsidRPr="00683028">
        <w:rPr>
          <w:rFonts w:ascii="Arial" w:eastAsia="Times New Roman" w:hAnsi="Arial" w:cs="Arial"/>
          <w:color w:val="000000"/>
          <w:sz w:val="18"/>
          <w:szCs w:val="18"/>
          <w:lang w:eastAsia="ru-RU"/>
        </w:rPr>
        <w:t>. Места размещения и назначение сигнализаторов определяется в задании на проектирование.</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Следует применять домофоны со звуковой, вибрационной и световой сигнализацией, а также видеодомофоны.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Жилые помещения для постоянного проживания инвалидов должны быть оборудованы автономными пожарными извещателями.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и помещения коммунальных служб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симметричное от входа размещение дверей смежных помещений (т.е. прямолинейность сквозного прохода в кабинеты);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отсутствие вспомогательного оборудования и мебели в зоне коммуникационного пути.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10.27 В помещениях приема на несколько мест обслуживания рекомендуется делать доступными для маломобильных посетителей: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одно из мест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несколько мест обслуживания, скомпонованных в общую зону;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целиком посетительскую зону помещения (все места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«Жилая среда с планировочными элементами, доступными инвалидам.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N 119/ГС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5 Требования к земельным участкам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303" w:history="1">
        <w:r w:rsidRPr="00683028">
          <w:rPr>
            <w:rFonts w:ascii="Arial" w:eastAsia="Times New Roman" w:hAnsi="Arial" w:cs="Arial"/>
            <w:color w:val="176495"/>
            <w:sz w:val="18"/>
            <w:szCs w:val="18"/>
            <w:u w:val="single"/>
            <w:bdr w:val="none" w:sz="0" w:space="0" w:color="auto" w:frame="1"/>
            <w:lang w:eastAsia="ru-RU"/>
          </w:rPr>
          <w:t>СП 52.13330</w:t>
        </w:r>
      </w:hyperlink>
      <w:r w:rsidRPr="00683028">
        <w:rPr>
          <w:rFonts w:ascii="Arial" w:eastAsia="Times New Roman" w:hAnsi="Arial" w:cs="Arial"/>
          <w:color w:val="000000"/>
          <w:sz w:val="18"/>
          <w:szCs w:val="18"/>
          <w:lang w:eastAsia="ru-RU"/>
        </w:rPr>
        <w:t>, </w:t>
      </w:r>
      <w:hyperlink r:id="rId304" w:history="1">
        <w:r w:rsidRPr="00683028">
          <w:rPr>
            <w:rFonts w:ascii="Arial" w:eastAsia="Times New Roman" w:hAnsi="Arial" w:cs="Arial"/>
            <w:color w:val="176495"/>
            <w:sz w:val="18"/>
            <w:szCs w:val="18"/>
            <w:u w:val="single"/>
            <w:bdr w:val="none" w:sz="0" w:space="0" w:color="auto" w:frame="1"/>
            <w:lang w:eastAsia="ru-RU"/>
          </w:rPr>
          <w:t>СП 54.13330</w:t>
        </w:r>
      </w:hyperlink>
      <w:r w:rsidRPr="00683028">
        <w:rPr>
          <w:rFonts w:ascii="Arial" w:eastAsia="Times New Roman" w:hAnsi="Arial" w:cs="Arial"/>
          <w:color w:val="000000"/>
          <w:sz w:val="18"/>
          <w:szCs w:val="18"/>
          <w:lang w:eastAsia="ru-RU"/>
        </w:rPr>
        <w:t>, а также </w:t>
      </w:r>
      <w:hyperlink r:id="rId305" w:history="1">
        <w:r w:rsidRPr="00683028">
          <w:rPr>
            <w:rFonts w:ascii="Arial" w:eastAsia="Times New Roman" w:hAnsi="Arial" w:cs="Arial"/>
            <w:color w:val="176495"/>
            <w:sz w:val="18"/>
            <w:szCs w:val="18"/>
            <w:u w:val="single"/>
            <w:bdr w:val="none" w:sz="0" w:space="0" w:color="auto" w:frame="1"/>
            <w:lang w:eastAsia="ru-RU"/>
          </w:rPr>
          <w:t>СанПиН 2.2.1/2.1.1.1076</w:t>
        </w:r>
      </w:hyperlink>
      <w:r w:rsidRPr="00683028">
        <w:rPr>
          <w:rFonts w:ascii="Arial" w:eastAsia="Times New Roman" w:hAnsi="Arial" w:cs="Arial"/>
          <w:color w:val="000000"/>
          <w:sz w:val="18"/>
          <w:szCs w:val="18"/>
          <w:lang w:eastAsia="ru-RU"/>
        </w:rPr>
        <w:t> и </w:t>
      </w:r>
      <w:hyperlink r:id="rId306" w:history="1">
        <w:r w:rsidRPr="00683028">
          <w:rPr>
            <w:rFonts w:ascii="Arial" w:eastAsia="Times New Roman" w:hAnsi="Arial" w:cs="Arial"/>
            <w:color w:val="176495"/>
            <w:sz w:val="18"/>
            <w:szCs w:val="18"/>
            <w:u w:val="single"/>
            <w:bdr w:val="none" w:sz="0" w:space="0" w:color="auto" w:frame="1"/>
            <w:lang w:eastAsia="ru-RU"/>
          </w:rPr>
          <w:t>СанПиН 2.1.2.2645</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Взаимное размещение площадок должно осуществляться в соответствии со </w:t>
      </w:r>
      <w:hyperlink r:id="rId307" w:history="1">
        <w:r w:rsidRPr="00683028">
          <w:rPr>
            <w:rFonts w:ascii="Arial" w:eastAsia="Times New Roman" w:hAnsi="Arial" w:cs="Arial"/>
            <w:color w:val="176495"/>
            <w:sz w:val="18"/>
            <w:szCs w:val="18"/>
            <w:u w:val="single"/>
            <w:bdr w:val="none" w:sz="0" w:space="0" w:color="auto" w:frame="1"/>
            <w:lang w:eastAsia="ru-RU"/>
          </w:rPr>
          <w:t>СП 42.13330</w:t>
        </w:r>
      </w:hyperlink>
      <w:r w:rsidRPr="00683028">
        <w:rPr>
          <w:rFonts w:ascii="Arial" w:eastAsia="Times New Roman" w:hAnsi="Arial" w:cs="Arial"/>
          <w:color w:val="000000"/>
          <w:sz w:val="18"/>
          <w:szCs w:val="18"/>
          <w:lang w:eastAsia="ru-RU"/>
        </w:rPr>
        <w:t>, </w:t>
      </w:r>
      <w:hyperlink r:id="rId308" w:history="1">
        <w:r w:rsidRPr="00683028">
          <w:rPr>
            <w:rFonts w:ascii="Arial" w:eastAsia="Times New Roman" w:hAnsi="Arial" w:cs="Arial"/>
            <w:color w:val="176495"/>
            <w:sz w:val="18"/>
            <w:szCs w:val="18"/>
            <w:u w:val="single"/>
            <w:bdr w:val="none" w:sz="0" w:space="0" w:color="auto" w:frame="1"/>
            <w:lang w:eastAsia="ru-RU"/>
          </w:rPr>
          <w:t>СанПиН 2.2.1/2.1.1.1076</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309"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5.14 На придомовой территории, имеющей значительный перепад рельефа, следует обеспечивать указанные в </w:t>
      </w:r>
      <w:hyperlink r:id="rId310"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обеспечивать возможность обхода (объезда на кресле-коляске) дома (здания, блока).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311"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312" w:history="1">
        <w:r w:rsidRPr="00683028">
          <w:rPr>
            <w:rFonts w:ascii="Arial" w:eastAsia="Times New Roman" w:hAnsi="Arial" w:cs="Arial"/>
            <w:color w:val="176495"/>
            <w:sz w:val="18"/>
            <w:szCs w:val="18"/>
            <w:u w:val="single"/>
            <w:bdr w:val="none" w:sz="0" w:space="0" w:color="auto" w:frame="1"/>
            <w:lang w:eastAsia="ru-RU"/>
          </w:rPr>
          <w:t>СП 51.13330</w:t>
        </w:r>
      </w:hyperlink>
      <w:r w:rsidRPr="00683028">
        <w:rPr>
          <w:rFonts w:ascii="Arial" w:eastAsia="Times New Roman" w:hAnsi="Arial" w:cs="Arial"/>
          <w:color w:val="000000"/>
          <w:sz w:val="18"/>
          <w:szCs w:val="18"/>
          <w:lang w:eastAsia="ru-RU"/>
        </w:rPr>
        <w:t>, включая применение экранов или защитного озеленения.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Плотность озеленения не должна препятствовать проникновению солнечных лучей, но должна обеспечивать защиту от гиперинсоляции.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6 Требования к зданиям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При проектировании многоквартирных жилых зданий и общежитий квартирного типа следует учитывать требования </w:t>
      </w:r>
      <w:hyperlink r:id="rId313" w:history="1">
        <w:r w:rsidRPr="00683028">
          <w:rPr>
            <w:rFonts w:ascii="Arial" w:eastAsia="Times New Roman" w:hAnsi="Arial" w:cs="Arial"/>
            <w:color w:val="176495"/>
            <w:sz w:val="18"/>
            <w:szCs w:val="18"/>
            <w:u w:val="single"/>
            <w:bdr w:val="none" w:sz="0" w:space="0" w:color="auto" w:frame="1"/>
            <w:lang w:eastAsia="ru-RU"/>
          </w:rPr>
          <w:t>СП 54.13330 </w:t>
        </w:r>
      </w:hyperlink>
      <w:r w:rsidRPr="00683028">
        <w:rPr>
          <w:rFonts w:ascii="Arial" w:eastAsia="Times New Roman" w:hAnsi="Arial" w:cs="Arial"/>
          <w:color w:val="000000"/>
          <w:sz w:val="18"/>
          <w:szCs w:val="18"/>
          <w:lang w:eastAsia="ru-RU"/>
        </w:rPr>
        <w:t>и настоящего свода правил, а зданий гостиниц, пансионатов, домов отдыха и других общественных зданий временного пребывания - также </w:t>
      </w:r>
      <w:hyperlink r:id="rId314" w:history="1">
        <w:r w:rsidRPr="00683028">
          <w:rPr>
            <w:rFonts w:ascii="Arial" w:eastAsia="Times New Roman" w:hAnsi="Arial" w:cs="Arial"/>
            <w:color w:val="176495"/>
            <w:sz w:val="18"/>
            <w:szCs w:val="18"/>
            <w:u w:val="single"/>
            <w:bdr w:val="none" w:sz="0" w:space="0" w:color="auto" w:frame="1"/>
            <w:lang w:eastAsia="ru-RU"/>
          </w:rPr>
          <w:t>СП 118.13330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315"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Требования к универсальной адаптации жилой среды определяются согласно </w:t>
      </w:r>
      <w:hyperlink r:id="rId316"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317" w:history="1">
        <w:r w:rsidRPr="00683028">
          <w:rPr>
            <w:rFonts w:ascii="Arial" w:eastAsia="Times New Roman" w:hAnsi="Arial" w:cs="Arial"/>
            <w:color w:val="176495"/>
            <w:sz w:val="18"/>
            <w:szCs w:val="18"/>
            <w:u w:val="single"/>
            <w:bdr w:val="none" w:sz="0" w:space="0" w:color="auto" w:frame="1"/>
            <w:lang w:eastAsia="ru-RU"/>
          </w:rPr>
          <w:t>СП 54.13330</w:t>
        </w:r>
      </w:hyperlink>
      <w:r w:rsidRPr="00683028">
        <w:rPr>
          <w:rFonts w:ascii="Arial" w:eastAsia="Times New Roman" w:hAnsi="Arial" w:cs="Arial"/>
          <w:color w:val="000000"/>
          <w:sz w:val="18"/>
          <w:szCs w:val="18"/>
          <w:lang w:eastAsia="ru-RU"/>
        </w:rPr>
        <w:t> кратностей воздухообмена.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проживания инвалидов с поражением опорно-двигательного аппарата с учетом требований к габаритам и качеству коммуникаций;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лиц с нарушениями слуха - звуковые ориентиры в соответствии с указаниями </w:t>
      </w:r>
      <w:hyperlink r:id="rId318"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В жилых домах для семей с детьми-инвалидами рекомендуется проектировать для таких детей отдельную жилую комнату.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319"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w:t>
      </w:r>
      <w:hyperlink r:id="rId320"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 и </w:t>
      </w:r>
      <w:hyperlink r:id="rId321" w:history="1">
        <w:r w:rsidRPr="00683028">
          <w:rPr>
            <w:rFonts w:ascii="Arial" w:eastAsia="Times New Roman" w:hAnsi="Arial" w:cs="Arial"/>
            <w:color w:val="176495"/>
            <w:sz w:val="18"/>
            <w:szCs w:val="18"/>
            <w:u w:val="single"/>
            <w:bdr w:val="none" w:sz="0" w:space="0" w:color="auto" w:frame="1"/>
            <w:lang w:eastAsia="ru-RU"/>
          </w:rPr>
          <w:t>СП 138.13330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Ширину путей движения внутри других зданий принимать согласно </w:t>
      </w:r>
      <w:hyperlink r:id="rId322"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323"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Тамбуры, включая входные двери, проектируются согласно требованиям </w:t>
      </w:r>
      <w:hyperlink r:id="rId324"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и с учетом положений </w:t>
      </w:r>
      <w:hyperlink r:id="rId325"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входе в коттедж (квартиру блокированного жилого дома) с веранды ее следует учитывать как один из тамбуров.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Ширина лифтовых холлов и поэтажных коридоров должна быть не менее указанных в </w:t>
      </w:r>
      <w:hyperlink r:id="rId326"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327"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w:t>
      </w:r>
      <w:r w:rsidRPr="00683028">
        <w:rPr>
          <w:rFonts w:ascii="Arial" w:eastAsia="Times New Roman" w:hAnsi="Arial" w:cs="Arial"/>
          <w:color w:val="000000"/>
          <w:sz w:val="18"/>
          <w:szCs w:val="18"/>
          <w:lang w:eastAsia="ru-RU"/>
        </w:rPr>
        <w:lastRenderedPageBreak/>
        <w:t>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применение дистанционных выключателей, регуляторов, запорных и замковых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ТР ТС 011/2011. «Технический регламент Таможенного союза. Безопасность лифтов», принятый Решением Комиссии Таможенного союза от 18.10.2011 N 824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 утвержденный и введенный в действие Приказом Ростехрегулирования от 21.07.2008 N 143-ст</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Двери кабины и шахты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 Ширина дверного проема лифта (в свету) должна быть не менее 800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кабины и шахты лифта должны быть автоматическими горизонтально-раздвижными.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5.2.2. На всех этажах, обслуживаемых лифтом, должен быть обеспечен беспрепятственный доступ пользователей к лифту.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Могут быть предусмотрены средства для сокращения этого времени при помощи установки в кабине кнопки закрытия дверей кабины и шахты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Средства регулирования времени закрытия дверей должны быть недоступны для пользователей.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Устройство контроля дверного проема (при наличии) должно обеспечивать контроль проема на высоте от 25 до 1800 мм от порога двери кабины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Размеры, оборудование, точность остановки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5.3.1. Размеры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 Оборудование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Конструкция торцевых частей поручня должна предусматривать предотвращение риска повреждения рук пользователей.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5.3.2.2. При оборудовании кабины откидным сиденьем должны быть обеспечены: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высота расположения сиденья над уровнем пола кабины (500 +/- 20)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глубина сиденья от 300 до 400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ширина сиденья от 400 до 500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несущая нагрузка на сиденье должна быть не менее 100 кг.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Стеклянное зеркало в кабине должно быть изготовлено из безопасного стекла.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5.3.3. Точность остановки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Точность остановки кабин лифтов, предназначенных для транспортировки пользователей в креслах-колясках, должна быть в пределах +/- 20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5.4.1. Устройства управления на этажных площадках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 Устройства управления в кабине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5.4.2.1. Кнопки управления в кабине лифта маркируют: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кнопки приказов - номерами этажей назначения -2, -1, 0, 1, 2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аварийную кнопку вызова персонала - желтым цветом с символом в виде колокольчика;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5.4.2.2. Требования к кнопкам поста управления в кабине должны соответствовать таблице 2 и быть расположены: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центральная линия аварийной кнопки и кнопок управления дверями - на высоте не менее 900 мм над уровнем пола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кнопки приказов на этажи назначения - над аварийной кнопкой и кнопками управления дверями.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Кнопки приказов при многорядном вертикальном расположении маркируют слева направо и снизу вверх.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5.4.2.3. Пост управления в кабине должен быть расположен: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при дверях центрального открывания - справа от входа в кабину;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при дверях бокового открывания - на стороне закрывания двери.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Для лифтов типа 3 с двумя дверными проемами посты управления располагают в соответствии с перечислениями "a" и "b".</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 Сигнальные устройства на этажах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Светящиеся стрелки должны располагаться на высоте от 1,8 до 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Стрелки должны быть в зоне видимости не менее 140°.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Высота стрелки должна быть не менее 40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5.4.3.4. При системах управления, использующих регистрацию этажа назначения на этажных площадках, должны выполняться следующие требования: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визуальный и звуковой сигналы должны помогать пользователю идентифицировать назначенный лифт.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5.4.4. Сигнальные устройства в кабине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5.4.4.1. Указатель местоположения кабины должен быть расположен на посту управления кабины или над ним.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Центр указателя местоположения должен быть на расстоянии от 1,6 до 1,8 м от пола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Высота номеров этажей на указателе местоположения кабины должна быть от 30 до 60 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5.4.4.3. Аварийные звуковые и визуальные сигналы должны быть оборудованы на посту управления кабины или над ним и включать в себя: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светящуюся желтую пиктограмму, которая является дополнением к звуковому аварийному сигналу и показывает, что аварийный вызов подан;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Руководство по эксплуатации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Все лифты должны быть снабжены руководством по эксплуатации, включающим в себя: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краткое описание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Руководство по эксплуатации должно также включать в себя следующие указания для владельца лифта: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a) по обеспечению безопасного и беспрепятственного доступа пользователей к лифту и устройствам управления лифта на этажных площадках;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b) о регулировании времени закрытия дверей;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c) о регулировании уровня звука сигнальных устройств лифта в кабине и на этажных площадках;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Пассажир в кабине может иметь пониженный слух или затруднения с речью.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e) о необходимости инструкции по безопасной эвакуации из кабины пользователей с ограничениями жизнедеятельности;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13. Обеспечение доступности для инвалидов услуг организаций культуры и библиотечного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24.11.1995 № 181-ФЗ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социальной защите инвалидов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14. Обеспечение беспрепятственного доступа инвалидов к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29 декабря 1994 г. № 78-ФЗ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библиотечном деле»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8. Права особых групп пользователей библиотек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 2 ст. 8 вступает в силу с 1 января 2016 года)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Гражданский кодекс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1274. Свободное использование произведения в информационных, научных, учебных или культурных целях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7.2 Здания и помещения учебно-воспитательного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Учреждения культуры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7.6.8 С учетом потребностей посетителей-инвалидов для музеев с выставочной площадью до 2000 м рекомендуется расположение экспозиции в одном уровне.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Пандусы следует использовать для организации последовательного движения и одновременного осмотра экспозиции.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1,50,9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Рекомендуются принимать оптимальные габариты площади поверхности стола читателя с недостатками зрения для работы с секретарем-чтецом - 1,50,7 м в кабинах, полукабинах или кабинетах.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11700" w:type="dxa"/>
        <w:tblCellSpacing w:w="15" w:type="dxa"/>
        <w:tblCellMar>
          <w:left w:w="0" w:type="dxa"/>
          <w:right w:w="0" w:type="dxa"/>
        </w:tblCellMar>
        <w:tblLook w:val="04A0" w:firstRow="1" w:lastRow="0" w:firstColumn="1" w:lastColumn="0" w:noHBand="0" w:noVBand="1"/>
      </w:tblPr>
      <w:tblGrid>
        <w:gridCol w:w="7190"/>
        <w:gridCol w:w="2259"/>
        <w:gridCol w:w="2251"/>
      </w:tblGrid>
      <w:tr w:rsidR="00683028" w:rsidRPr="00683028" w:rsidTr="00683028">
        <w:trPr>
          <w:tblCellSpacing w:w="15" w:type="dxa"/>
        </w:trPr>
        <w:tc>
          <w:tcPr>
            <w:tcW w:w="7524" w:type="dxa"/>
            <w:gridSpan w:val="2"/>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7.6.15 Число мест для инвалидов на креслах-колясках в клубном зрительном зале рекомендуется принимать по вместимости зала, не менее:</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50-75 мест в зале</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76-100 то же</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4</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101-150 "</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151-200 "</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201-300 "</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301-400 "</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15" w:type="dxa"/>
        </w:trPr>
        <w:tc>
          <w:tcPr>
            <w:tcW w:w="57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Свыше 400 "</w:t>
            </w:r>
          </w:p>
        </w:tc>
        <w:tc>
          <w:tcPr>
            <w:tcW w:w="177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w:t>
            </w:r>
          </w:p>
        </w:tc>
        <w:tc>
          <w:tcPr>
            <w:tcW w:w="1764" w:type="dxa"/>
            <w:vAlign w:val="center"/>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4 Здания и помещения учебно-воспитательного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4.20 Места в читальном зале для учащихся-инвалидов рекомендуется предусматривать в виде индивидуальных полукабин, изолированных барьерами.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4.21 Часть стойки-барьера выдачи книг в абонементе в общеобразовательных учреждениях рекомендуется устраивать высотой не более 0,7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8 Здания и помещения зрелищного и культурно-просветительного назначения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Библиотеки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Зону для чтения на открытом воздухе рекомендуется организовывать в стороне от улиц с транспортным движением.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8.5 Вспомогательные помещения обслуживания следует проектировать с учетом требований </w:t>
      </w:r>
      <w:hyperlink r:id="rId328" w:history="1">
        <w:r w:rsidRPr="00683028">
          <w:rPr>
            <w:rFonts w:ascii="Arial" w:eastAsia="Times New Roman" w:hAnsi="Arial" w:cs="Arial"/>
            <w:color w:val="176495"/>
            <w:sz w:val="18"/>
            <w:szCs w:val="18"/>
            <w:u w:val="single"/>
            <w:bdr w:val="none" w:sz="0" w:space="0" w:color="auto" w:frame="1"/>
            <w:lang w:eastAsia="ru-RU"/>
          </w:rPr>
          <w:t>СП 136.13330</w:t>
        </w:r>
      </w:hyperlink>
      <w:r w:rsidRPr="00683028">
        <w:rPr>
          <w:rFonts w:ascii="Arial" w:eastAsia="Times New Roman" w:hAnsi="Arial" w:cs="Arial"/>
          <w:color w:val="000000"/>
          <w:sz w:val="18"/>
          <w:szCs w:val="18"/>
          <w:lang w:eastAsia="ru-RU"/>
        </w:rPr>
        <w:t>, блок помещений, включающий кружковые комнаты и лекционные залы-аудитории - в соответствии с требованиями раздела "Культурно-просветительские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"А" - обслуживания всех категорий посетителей во всех помещениях читательского блока;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на 1 читателя-инвалида.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Музеи и выставки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8.18 Для посетителей-инвалидов рекомендуется обеспечивать доступность основных функциональных блоков музеев в соответствии с </w:t>
      </w:r>
      <w:hyperlink r:id="rId329" w:anchor="sub_8181" w:history="1">
        <w:r w:rsidRPr="00683028">
          <w:rPr>
            <w:rFonts w:ascii="Arial" w:eastAsia="Times New Roman" w:hAnsi="Arial" w:cs="Arial"/>
            <w:color w:val="176495"/>
            <w:sz w:val="18"/>
            <w:szCs w:val="18"/>
            <w:u w:val="single"/>
            <w:bdr w:val="none" w:sz="0" w:space="0" w:color="auto" w:frame="1"/>
            <w:lang w:eastAsia="ru-RU"/>
          </w:rPr>
          <w:t>таблицей 8.1</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Таблица 8.1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2856"/>
        <w:gridCol w:w="2652"/>
      </w:tblGrid>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Функция</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Место</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Доступность для инвалидов</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Содержание экспонатов:</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Показ</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Экспозиционные и выставочные залы</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Для всех групп</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Сбор и хранение</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Фондохранилища и реставрационные мастерские</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 исключительных случаях</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Изучение</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Рабочие комнаты</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Желательно оборудование специальных комнат</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Обслуживание посетителей:</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Прием</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Вестибюль, кинолекционный зал, кружковые комнаты</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Для всех групп</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Показ</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Экспозиционные и выставочные залы</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Для всех групп</w:t>
            </w:r>
          </w:p>
        </w:tc>
      </w:tr>
      <w:tr w:rsidR="00683028" w:rsidRPr="00683028" w:rsidTr="00683028">
        <w:trPr>
          <w:tblCellSpacing w:w="0" w:type="dxa"/>
        </w:trPr>
        <w:tc>
          <w:tcPr>
            <w:tcW w:w="260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Информация</w:t>
            </w:r>
          </w:p>
        </w:tc>
        <w:tc>
          <w:tcPr>
            <w:tcW w:w="2856"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Информационные службы, библиотека</w:t>
            </w:r>
          </w:p>
        </w:tc>
        <w:tc>
          <w:tcPr>
            <w:tcW w:w="265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Для всех групп (с использованием специального оборудования)</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8.20 В крупных музеях в уровне вестибюля должен быть предусмотрен медпункт для оказания экстренней помощи посетителям, в том числе маломобильным.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Театры, театры-студии, цирки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6312"/>
        <w:gridCol w:w="684"/>
      </w:tblGrid>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50-75</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мест в зале</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75-100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то же</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4</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100-150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150-200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6</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200-300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300-400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8</w:t>
            </w:r>
          </w:p>
        </w:tc>
      </w:tr>
      <w:tr w:rsidR="00683028" w:rsidRPr="00683028" w:rsidTr="00683028">
        <w:trPr>
          <w:tblCellSpacing w:w="0" w:type="dxa"/>
        </w:trPr>
        <w:tc>
          <w:tcPr>
            <w:tcW w:w="109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свыше 400</w:t>
            </w:r>
          </w:p>
        </w:tc>
        <w:tc>
          <w:tcPr>
            <w:tcW w:w="6312"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9</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8.34 Главные входы в театр (цирк, театр-студию) для зрителей следует предусматривать доступными для всех категорий посетителей.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Входы для почетных гостей должны быть доступны для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Кинотеатры и киноконцертные залы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Помещения залов, фойе и других обслуживающих помещений рекомендуется располагать на одном уровне.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8.40 Требования к размещению зрительских мест для инвалидов, условиям видимости и особенностям эвакуации аналогичны другим зрительным залам.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8.41 Расчетное число зрительских мест для инвалидов рекомендуется принимать не менее 3% вместимости зала, но не менее двух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Они могут уточняться в процессе предпроектного анализа.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зрители во время зрелищного мероприятия встают, то у зрителя на кресле-коляске должна линия обзора быть поверх голов вставших впереди.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8.46 Если зрители во время мероприятия встают, зрители на инвалидных креслах-колясках должны иметь линии обзора поверх их голов.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14. Обеспечение доступности для инвалидов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24 ноября 1995 г. № 181-ФЗ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социальной защите инвалидов в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Статья 28. Социально-бытовое обслуживание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Инвалиды обеспечиваются бытовыми приборами, тифло-, сурдо- и другими средствами, необходимыми им для социальной адаптации.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28декабря 2013 г. № 442-ФЗ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основах социального обслуживания граждан в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19. Формы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w:t>
      </w:r>
      <w:r w:rsidRPr="00683028">
        <w:rPr>
          <w:rFonts w:ascii="Arial" w:eastAsia="Times New Roman" w:hAnsi="Arial" w:cs="Arial"/>
          <w:color w:val="000000"/>
          <w:sz w:val="18"/>
          <w:szCs w:val="18"/>
          <w:lang w:eastAsia="ru-RU"/>
        </w:rPr>
        <w:lastRenderedPageBreak/>
        <w:t>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При предоставлении социальных услуг в полустационарной форме или в стационарной форме должны быть обеспечены: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оказание иных видов посторонней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7.3 Здания и помещения здравоохранения и социального обслуживания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(см. Раздел 7 Обеспечение доступности для инвалидов услуг медико-социальной экспертизы и медицинских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141.13330.2012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«Учреждения социального обслуживания маломобильных групп населения. Правила расчета и размещения»,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w:t>
      </w:r>
      <w:hyperlink r:id="rId330" w:history="1">
        <w:r w:rsidRPr="00683028">
          <w:rPr>
            <w:rFonts w:ascii="Arial" w:eastAsia="Times New Roman" w:hAnsi="Arial" w:cs="Arial"/>
            <w:b/>
            <w:bCs/>
            <w:color w:val="176495"/>
            <w:sz w:val="18"/>
            <w:szCs w:val="18"/>
            <w:u w:val="single"/>
            <w:bdr w:val="none" w:sz="0" w:space="0" w:color="auto" w:frame="1"/>
            <w:lang w:eastAsia="ru-RU"/>
          </w:rPr>
          <w:t>Приказом</w:t>
        </w:r>
      </w:hyperlink>
      <w:r w:rsidRPr="00683028">
        <w:rPr>
          <w:rFonts w:ascii="Arial" w:eastAsia="Times New Roman" w:hAnsi="Arial" w:cs="Arial"/>
          <w:b/>
          <w:bCs/>
          <w:color w:val="000000"/>
          <w:sz w:val="18"/>
          <w:szCs w:val="18"/>
          <w:lang w:eastAsia="ru-RU"/>
        </w:rPr>
        <w:t> Госстроя от 27 декабря 2012 г. № 121/ГС,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Маломобильные граждане по семейному статусу разделяются 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4.9 Маломобильные граждане с различной способностью самообслуживания и различным семейным статусом формируют шесть расчетных подгрупп: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одинокие, с полным самообслуживанием;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семейные, с полным самообслуживанием;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одинокие, с частичным самообслуживанием;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семейные, с частичным самообслуживанием;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одинокие, не способные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 семейные, не способные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5 Расчет учреждений социального обслуживания</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5.1 Общие принципы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Для проектирования системы социального обслуживания МГ требуются следующие исходные материалы: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перечень и перспективы сохранения и использования существующих учреждений, состав оказываемых ими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5.2.1 Суммарная вместимость учреждений определяется потребностью по следующим видам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социально-бытовое и социально-медицинское;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медико-социальное (на базе системы здравоохранения);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социально-реабилитационное, оздоровительное и досуговое;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социально-консультативное;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специализированное жилище;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обслуживание лиц без определенного места жительства.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Вместимость учреждений выражается в различных единицах измерения - места, койки, посты, социальные работники, посадочные места и пр.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7.1.2 К учреждениям обслуживания федерального уровня (потребность и вместимость которых определяется специальными решениями) относятся: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специализированные центры лечебной профилактики (диагностики, реабилитации, лечения и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научно-исследовательские и экспериментальные центры по проблемам геронтологии;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учебные заведения для подготовки и повышения квалификации кадров - специалистов социальной службы.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7.1.3 Учреждения социального обслуживания муниципальных образований распределяют по зонам: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жилая (с размещением специализированных жилых домов, домов-интернатов, центров социального обслуживания, досуговых центров);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рекреационного назначения (хосписы, дома-интернаты).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7.1.4 Принципы размещения в жилой застройке специализированных жилых домов для МГ: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расстояние до торгово-бытовых предприятий, а также до остановок общественного транспорта не должно превышать 500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пути к ним, как правило, не должно быть наземных переходов улиц с интенсивным движением транспорта.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7.1.5 Дома-интернаты для маломобильных граждан следует размещать на жилой территории населенных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Дома-интернаты для ветеранов труда допускается размещать при медико-санитарных частях производственных объектов.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Дома-интернаты для лиц творческих профессий и пансионаты рекомендуется размещать за городом при условии хорошей транспортной связи с городом.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всех случаях размещения геронтологического центра следует учитывать его связь с научно-методическими учреждениями.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7.1.9 При выборе радиуса доступности учреждения обслуживания учитываются следующие правила: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уникальных геронтологических центров - удаленность не регламентируется;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стационарной сети (дома-интернаты, учреждения медико-социального обслуживания) - временная удаленность не более 2 ч;</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нестационарной сети: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учреждений надомного обслуживания - до 1500 м в городских поселениях и до 5000 м в сельских;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учреждений дневного пребывания - до 500 м и до 1500 м соответственно;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культурно-досуговых учреждений - до 1,5 км и до 3 км соответственно.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"квартира (пост) - учреждение социального обслуживания - лечебное учреждение".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lastRenderedPageBreak/>
        <w:t>Свод правил СП 147.13330.2012</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«Здания для учреждений социального обслуживания. Правила реконструкции»,</w:t>
      </w:r>
      <w:r w:rsidRPr="00683028">
        <w:rPr>
          <w:rFonts w:ascii="Arial" w:eastAsia="Times New Roman" w:hAnsi="Arial" w:cs="Arial"/>
          <w:b/>
          <w:bCs/>
          <w:color w:val="000000"/>
          <w:kern w:val="36"/>
          <w:sz w:val="31"/>
          <w:szCs w:val="31"/>
          <w:lang w:eastAsia="ru-RU"/>
        </w:rPr>
        <w:br/>
      </w:r>
      <w:r w:rsidRPr="00683028">
        <w:rPr>
          <w:rFonts w:ascii="Arial" w:eastAsia="Times New Roman" w:hAnsi="Arial" w:cs="Arial"/>
          <w:b/>
          <w:bCs/>
          <w:color w:val="000000"/>
          <w:kern w:val="36"/>
          <w:sz w:val="18"/>
          <w:szCs w:val="18"/>
          <w:lang w:eastAsia="ru-RU"/>
        </w:rPr>
        <w:t>утвержденный </w:t>
      </w:r>
      <w:hyperlink r:id="rId331" w:history="1">
        <w:r w:rsidRPr="00683028">
          <w:rPr>
            <w:rFonts w:ascii="Arial" w:eastAsia="Times New Roman" w:hAnsi="Arial" w:cs="Arial"/>
            <w:b/>
            <w:bCs/>
            <w:color w:val="176495"/>
            <w:kern w:val="36"/>
            <w:sz w:val="18"/>
            <w:szCs w:val="18"/>
            <w:u w:val="single"/>
            <w:bdr w:val="none" w:sz="0" w:space="0" w:color="auto" w:frame="1"/>
            <w:lang w:eastAsia="ru-RU"/>
          </w:rPr>
          <w:t>Приказом</w:t>
        </w:r>
      </w:hyperlink>
      <w:r w:rsidRPr="00683028">
        <w:rPr>
          <w:rFonts w:ascii="Arial" w:eastAsia="Times New Roman" w:hAnsi="Arial" w:cs="Arial"/>
          <w:b/>
          <w:bCs/>
          <w:color w:val="000000"/>
          <w:kern w:val="36"/>
          <w:sz w:val="18"/>
          <w:szCs w:val="18"/>
          <w:lang w:eastAsia="ru-RU"/>
        </w:rPr>
        <w:t> Госстроя от 27 декабря 2012 г.№ 13,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При реконструкции и приспособлении зданий к объектам нормирования архитектурной среды следует относить: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благоустройство и озеленение участка здания;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входные и аварийно-эвакуационные зоны здания;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планировочное решение коммуникационных путей;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планировку групп помещений и отдельных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устройство мест проживания, обслуживания и мест отдыха.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332" w:history="1">
        <w:r w:rsidRPr="00683028">
          <w:rPr>
            <w:rFonts w:ascii="Arial" w:eastAsia="Times New Roman" w:hAnsi="Arial" w:cs="Arial"/>
            <w:b/>
            <w:bCs/>
            <w:color w:val="176495"/>
            <w:sz w:val="18"/>
            <w:szCs w:val="18"/>
            <w:u w:val="single"/>
            <w:bdr w:val="none" w:sz="0" w:space="0" w:color="auto" w:frame="1"/>
            <w:lang w:eastAsia="ru-RU"/>
          </w:rPr>
          <w:t>Конвенцией</w:t>
        </w:r>
      </w:hyperlink>
      <w:r w:rsidRPr="00683028">
        <w:rPr>
          <w:rFonts w:ascii="Arial" w:eastAsia="Times New Roman" w:hAnsi="Arial" w:cs="Arial"/>
          <w:color w:val="000000"/>
          <w:sz w:val="18"/>
          <w:szCs w:val="18"/>
          <w:lang w:eastAsia="ru-RU"/>
        </w:rPr>
        <w:t> ООН о правах инвалидов) "универсального дизайна (проекта)" и "разумного приспособления".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Адаптация объектов обслуживания МГН осуществляется путем приспособления и реконструкции следующих элементов общественных зданий: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участков учреждений, основных эксплуатируемых функциональных площадок и коммуникаций;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основных пешеходных коммуникаций, связывающих места проживания МГН с объектами социального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внутренних коммуникаций зданий (устройство и оснащение лестниц, пандусов, лифтов, подъемников, коридоров, галерей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внутренних дверных проемов (габариты, запорные и сигнальные устройства, безопасность используемых материалов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помещений индивидуального использования (габариты коридоров, проходов; мебель; подсобные помещения; функциональные зоны; балконы и лоджии);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Для удобства ориентации и комфортности пребывания МГН в пределах одного объекта рекомендуется создание единой информационной системы.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При реконструкции здания могут пристраиваться: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сооружения входной группы - крыльца, подиумы (открытые террасы), лестницы, пандусы, тамбуры;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наружные лифтовые шахты и лестничные клетки;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наружные летние помещения - лоджии, веранды, террасы;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пристройки, увеличивающие площади существующих помещений здания, - ризалиты, а также сплошные уширения корпуса;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пристройки в виде целых блоков (корпусов).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крыше здания для утепления возможно устраивать теплицы с выращиванием растений на стеллажах.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оснащение лифтами и (или) подъемниками;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перепланировку секций или отдельных мест пансионатного проживания и модернизацию их инженерного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установку аварийного освещения, автоматической подсветки отдельных зон (на присутствие), сенсорных регуляторов освещенности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модернизацию систем кондиционирования и отопления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устройство летних помещений (террас, балконов или лоджий, эксплуатируемых кровель);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Универсальной адаптации подлежат, прежде всего, входные узлы зданий.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Рекомендуется пристройка входных узлов с нормативными объемно-планировочными параметрами и информационно-техническим оснащением.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возможность работы с посетителями, имеющими нарушения функций слуха 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Оптимизация вместимости учреждений до рекомендуемой врачами и социологами - 150-200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Капитальный ремонт зданий, обеспечивающий, в том числе ликвидацию последствий физического износа конструкций зданий.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6.2.5 Для предотвращения травматизма необходимо: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устранить у наружных входов для пациентов и посетителей устройства, способные нанести травму (двери с вращающимися полотнами, турникеты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6.2.9 Рекомендуется предусматривать мягкую обивку стен на высоту 2 м в залах для занятий оздоровительной гимнастикой.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6.2.10 Зоны отдыха в физкультурно-оздоровительных зданиях и сооружениях рекомендуется оборудовать скамьями.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пола и стен следует применять контрастные, но неяркие цвета (голубой и желтый). Яркие цвета (красный, оранжевый) рекомендуется применять лишь в зонах "особого внимания" и кратковременного пребывания, в том числе у отдельных тренажеров.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Вместо ножных проходных ванн при выходе из раздевальных в зал бассейна рекомендуется предусматривать коврики, пропитанные антисептиком.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6.2.12 Глубину встраиваемых ванн бассейнов рекомендуется принимать не более: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0,6-0,85 м - оздоровительно-тренировочная (размером 6х12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0,8-1,35 м - учебная, для обучения плаванию взрослых (размером 8х16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1,2-1,45 м - для физкультурно-оздоровительного плавания всех категорий пользователей (размером 11х25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Указаны рекомендуемые размеры ванн.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Варианты встраивания и схемы конструктивных решений различны при выборе уровня (этажа) размещения ванны.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6.2.19 Проходы рекомендуется оборудовать поручнями на высоте 0,8 м (или 0,7 м и 0,9 м, что должно указываться в задании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Повороты пешеходных дорожек для безопасности МГН с нарушением зрения рекомендуется обозначать изменением фактуры покрытия.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кабины. Электрический звонок или оповещатель должен располагаться в дежурной комнате при туалете.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 менее одной из рядовых кабин туалетов общего пользования следует оборудовать поручнями, расположенными по боковым сторонам.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149.13330.2012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«Реабилитационные центры для детей и подростков с ограниченными возможностями.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25 декабря 2012 г. № 113/ГС,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В составе реабилитационного центра следует предусмотреть: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медико-социальной реабилитации;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психолого-педагогической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дневного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стационарное отделение;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административно-управленческую службу.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Дополнительно на участке центра может быть предусмотрено отделение лечебной верховой езды (ЛВЕ).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выявления детей и подростков, имеющих отклонения в умственном или физическом развитии;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разработки индивидуальной программы реабилитации и реабилитации ребенка или подростка совместно с другими учреждениями социальной защиты, здравоохранения, образования, культуры, спорта и иных ведомств;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координации выполнения индивидуальных программ и контроля эффективности проводимых мероприятий;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вместимости 80 обслуживаемых детей-инвалидов и менее - 200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вместимости более 80 обслуживаемых детей-инвалидов - 160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На участке реабилитационного центра могут быть размещены: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групповые (прогулочные) озелененные площадки с навесами;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площадки для спортивных игр;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открытые бассейны;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хозяйственная площадка;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автостоянка.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5.8 По внешнему периметру вокруг открытых бассейнов следует предусматривать ограждение высотой не менее 1 м с поручнями.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5.9 На гимнастических площадках для реабилитации предусматривается дополнительное оборудование: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брусья длиной 3-5 м, устанавливаемые на различных покрытиях (песок или галька или трава);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манеж размером 2x3 м для детей, не способных к самостоятельным передвижениям;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надувной бассейн размером 2x3 м, наполняемый водой или разноцветными пластиковыми шариками.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На территории детского реабилитационного центра могут быть размещены: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мини-волейбола общим размером 8x16 м (играют от 2 до 6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игры в бадминтон размером 8х15 м (играют от 2 до 4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мини-баскетбола общим размером 16х19 м (играют 10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городошная площадка размером 15x30 м (играют от 2 до 10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настольного тенниса размером 4,5x7,8 м (может быть несколько площадок, на каждой из которых играют от 2 до 4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площадка для мини-футбола и различных игр с мячом размером 18x25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5.16 На хозяйственной площадке размещают складские постройки, гараж, конюшню, мусоросборники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Хозяйственная площадка должна иметь твердое покрытие, размещаться при входах в помещения кухни реабилитационного центра. Размещение хозяйственной площадки около групповых (прогулочных) и физкультурных площадок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9.6 Помещения стационарного пребывания для размещения и проживания детей должны иметь: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групповые ячейки для детей дошкольного возраста;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учебно-жилые ячейки для младшего школьного возраста;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жилые ячейки для детей среднего и старшего возраста.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9.7 Площадь помещений в жилых ячейках принимается из расчета на одного проживающего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спальных комнат - 6   на ребенка, но не менее 12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комнат дневного пребывания (комнат отдыха) - 3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классных комнат в учебно-жилых ячейках - 2,5  , но не менее 12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уборных с душевой (при жилой комнате) не менее 4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помещений сушки одежды - 0,35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9.8 На жилую ячейку может предусматриваться ванная комната, в которой устанавливается подъемник для инвалида-колясочника.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sidRPr="00683028">
        <w:rPr>
          <w:rFonts w:ascii="Arial" w:eastAsia="Times New Roman" w:hAnsi="Arial" w:cs="Arial"/>
          <w:color w:val="000000"/>
          <w:sz w:val="13"/>
          <w:szCs w:val="13"/>
          <w:vertAlign w:val="superscript"/>
          <w:lang w:eastAsia="ru-RU"/>
        </w:rPr>
        <w:t>2 </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145.13330.2012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«Дома-интернаты.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Госстроя от 27 декабря 2012 г. № 132/ГС,</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Основные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Основными задачами домов-интернатов являются: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социально-бытовое, санитарно-гигиеническое обслуживание;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питание;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лечебно-трудовая терапия;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культурно-массовое обслуживание;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медицинское обслуживание, включая реабилитацию;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социально-бытовое обслуживание;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охрана безопасности проживания.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Вместимость домов-интернатов рекомендуется принимать: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общего типа - от 50 до 200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психоневрологических - от 50 до 600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Вместимость д домов-интернатов рекомендуется принимать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Численность инвалидов, передвигающихся на креслах-колясках, должна составлять не более 12% общей вместимости дома-интерната.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центральной зоне (58-48° с.ш.) - не менее 2,5 ч в день;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северной зоне (севернее 58° с.ш.) - не менее 3 ч в день;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южной зоне (южнее 48° с.ш.) - не менее 2 ч в день.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4.10 При реконструкции или приспособлении зданий для домов-интернатов следует учитывать также требования СП 54.13330, СП 59.1333.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Площадки домов-интернатов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Ширину пути движения на участке дома-интерната при встречном движении инвалидов на креслах-колясках следует принимать 1,8 м по ГОСТ 30471.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Площади участков домов-интернатов следует определять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Территория, предназначенная для домов-интернатов, должна иметь ограждение высотой не менее 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5.10 В составе площадки предусматривают дорожки для лечебной ходьбы и бега трусцой.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Объемно-планировочные решения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 Дома-интернаты следует проектировать, как правило, 1-3-этажными. Этажность выше трех этажей устанавливают заданием на проектирование при соответствующем обосновании в соответствии с СП 118.13330;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Жилую площадь в домах-интернатах следует предусматривать от 7 до 8   в зависимости от степени инвалидности и вида дома-интерната.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Объемно-планировочные решения домов-интернатов следует проектировать с учетом следующих требований к путям эвакуации: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путях эвакуации не следует применять вращающиеся двери и турникеты, винтовые лестницы;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жилых ячейках комнату дежурного персонала следует размещать рядом со спальными комнатами и комнатами для 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При всех наружных входах в здания домов-интернатов следует предусматривать тамбуры глубиной не менее 1,5 м и шириной 2,2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Ширина пути движения внутри здания (в коридорах, помещениях, галереях) в чистоте должна быть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движении кресла-коляски в одном направлении - 1,5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встречном движении - 1,8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Ширину прохода в помещении с оборудованием и мебелью следует принимать не менее 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балконов и лоджий должна быть, как правило, не менее 1,4 м в свету.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Ширину коридора или перехода в другое здание следует принимать не менее 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необходимости медицинской помощи занимающимся трудотерапией людям старшего возраста или инвалидам.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6.18 При учебно-производственных мастерских следует предусматривать кладовые для хранения материалов и кладовые готовых изделий.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того чтобы уменьшить число перемещений, рекомендуется в уборных на стене рядом с унитазом помещать гибкий шланг с душевой сеткой.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Площади санитарных узлов приведены в таблицах А.3-А.5, СП 54.13330, СП 59.13330, СанПиН 2.1.2.2564.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Для психоневрологических больных, не способных к передвижению, предусматриваются санузлы с местом для каталки, со шкафом для суден.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Функциональные требования к проектированию основных групп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Дома-интернаты включают отделения, группы помещений жилого, обслуживающего и хозяйственного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В помещении охраны следует предусматривать технические средства охраны.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Приемно-карантинные отделения, состав, площади и число помещений принимаются по заданию на проектирование. Приемное и карантинное отделения, помещения охраны следует размещать в обязательном порядке на первом этаже здания дома-интерната.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Необходимость устройства централизованных приемно-карантинных отделений определяется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 Жилые отделения и жилые группы проектируются непроходными.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Передние в жилых ячейках следует принимать площадью не менее 4   при минимальной ширине 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7.16 Зрительный зал проектируют, как правило, с амфитеатром. Уклон амфитеатра устанавливается исходя из условий видимости сцены.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Требования к проектированию параметров зрительного зала и киноэкранов должны соответствовать требованиям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7.18 Число мест в зрительном зале необходимо принимать в процентном соотношении от вместимости домов-интернатов: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7.20 Артистические комнаты при зрительном зале допускается проектировать без естественного освещения.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работать инвалиды на креслах-колясках, ширину основного прохода, а также расстояние между рабочими местами следует принимать 1,5-2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общего типа - 90% списочного состава;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психоневрологических домах-интернатах - 80% списочного состава.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Обслуживание должно осуществляться официантами.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общего типа для лиц, не способных к частичному самообслуживанию, - 10%;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психоневрологических домах-интернатах для лиц, не способных к частичному самообслуживанию, нуждающихся в постельном режиме, - 20%.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Доставка пищи из кухни-столовой на этажи, где расположены буфетные жилых отделений, производится с помощью подъемников.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специализированных учреждениях площадь залов принимается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интернатах вместимостью до 200 мест помещение для гимнастики проектируется из расчета проведения посменных занятий.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административно-служебными помещениями для работы охранника в течение суток.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Инженерно-техническое обеспечение и инженерное оборудование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8.5 Надежность электроснабжения электроприемников (кроме устройств противопожарной защиты) должна соответствовать II степени.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на 100 мест и более следует предусматривать внутреннее устройство телефонной связи в 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психоневрологических домах-интернатах установку телевизоров следует предусматривать в комнатах отдыха и в зрительном зале.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8.9 Аварийное освещение устраивают в соответствии с требованиями СП 52.13330, СП 54.13330.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аварийной звуковой сигнализации следует применять приборы согласно СП 5.13130, СП 4.13130.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142.13330.2012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«Здания центров ресоциализации.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 декабря 2012 г. N 123/ГС, введенный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правила проектирования зданий центров ресоциализации (далее - ЦР) в системе органов социальной защиты.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4.2 Состав и площади помещений принимаются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 своде правил рассматриваются по своему физическому состоянию две группы людей: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свободно передвигающиеся;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нуждающиеся в посторонней помощи, в том числе инвалиды-колясочники.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Число жилых ячеек, в которых учитываются возможности маломобильных людей, рекомендуется принимать 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Вместимость зданий ЦР рекомендуется принимать согласно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Земельный участок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Площадь земельного участка принимается из расчета 10   на 1 место. В условиях стесненной застройки участок может не предусматриваться.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Земельный участок должен иметь капитальное ограждение высотой не менее 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Архитектурно-планировочные решения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Функциональная структура зданий учреждений ЦР включает пять основных групп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жилую;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санитарно-гигиеническую (в том числе санпропускник);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административно-бытовую;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хозяйственную.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Минимальные площади помещений приведены в приложении 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Здания центров ресоциализации следует проектировать, как правило, отдельно стоящими.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6.1.5 Высоту жилых помещений от пола до потолка следует принимать не меньше 2,5 м, высоту общественных помещений от пола до потолка - не менее 3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Входная группа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При входе в вестибюль следует обеспечить систему контроля доступа в учреждение.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6.2.4 При вестибюле может предусматриваться комната временного приема (для адаптации лиц, находящихся в неадекватном состоянии).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Санпропускник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Жилые помещения и ячейки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6.4.1 Жилая площадь принимается из расчета 4,5   для свободно передвигающихся и 5,5   для инвалидов-колясочников.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6.4.2 Вместимость жилых комнат 5-10-15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Санитарно-гигиенические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6.5.3 Площадь уборной следует принимать: 1,1х1,6 м и 0,9x1,2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6.5.4 Для персонала должны предусматриваться на каждом этаже 2 санитарных узла по 3 каждый (раздельно для мужчин и женщин) с умывальником в шлюзе.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Помещения общественного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6.6.2 В зависимости от характера и вместимости учреждения определяется и рассчитывается число смен и посадочных мест в столовой и буфете.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6.6.3 Состав и площади помещений общественного питания следует принимать в соответствии с приложением А и с учетом СанПиН 2.1.2 2564.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6.6.4 Помещения общественного питания работают по принципу самообслуживания.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Административно-хозяйственные и бытовые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6.7.3 Площадь административно-служебных помещений следует проектировать из расчета 4,0  , при оборудовании компьютером - 6,0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Медицинские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Расчетное число мест в изоляторе принимается до 6 в зависимости от вместимости учреждения из расчета 1 место на 50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Помещения отдыха и психологической реабилитации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6.9.1 В учреждениях ЦР могут предусматриваться помещения для проведения религиозных обрядов.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 Число мест зрительного зала предусматривается с учетом численности проживающих в ЦР.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Инженерное оборудование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Системы водопровода, канализации и горячего водоснабжения следует проектировать в соответствии с действующими нормативными документами.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Расчетную температуру теплоносителя для системы отопления учреждений следует принимать согласно СП 30.13330.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жилых комнатах допускается оборудование естественной вентиляции по СП 60.13330 и СанПиН 2.1.2.2564.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 Электрооборудование рассматриваемых учреждений следует проектировать в соответствии с требованиями СП 52.13330.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144.13330.2012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«Центры и отделения гериатрического обслуживания.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 декабря 2012 г. N 131/ГС, введенный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настоящем своде правил использованы следующие термины с соответствующими определениями: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3.7 полустационарные формы: Стационары, в которых пациенты находятся не круглосуточно: дневные, ночные, стационары на дому.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Основные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Требования к размещению и территории участка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Размеры земельных участков гериатрических центров, в структуре которых есть стационар, следует принимать в соответствии с СП 42.13330.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 наличии в структуре учреждения, как консультативного приема, так и стационара площади участка суммируются. Площади указаны без учета стоянок автомобилей персонала, пациентов и родственников.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Хранение и обработка бытовых и медицинских отходов должно осуществляться в соответствии с действующими нормами (СанПиН 2.1.7.2790).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Территория, занятая зелеными насаждениями, должна быть не менее 40% от незастроенной площади участка.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Требования к функционально-планировочным решениям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Общие требования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Поликлиническое гериатрическое отделение (ОМСП)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Гериатрический дневной стационар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Здесь пациенты получают: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необходимый узкоспециализированный медицинский уход;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безопасность пребывания под наблюдением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выполнение терапевтических программ;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реабилитация;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специализированные программы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занятия по интересам;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возможность общения при дефиците социальных контактов.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таком дневном центре, рассчитанном не более чем на 12-15 чел., целесообразно иметь общий зал дневного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6.4 Гериатрическое палатное отделение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6.4.3 Палатные отделения состоят из палатных секций (одна или две) и общих помещений, расположенных между секциями.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6.4.6 В палатных отделениях следует: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предусматривать устройство поручней в палатах, санузлах, лечебных кабинетах; непрерывного поручня по пути следования пациентов;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устанавливать оборудование с учетом возможности использования пожилыми людьми, передвигающимися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Гериатрический медицинский центр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Комплекс, объединяющий стационарную и консультативную помощь людям старших возрастов.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физиотерапии;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водолечения и грязелечения;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кинезотерапии (ЛФК и массаж, механотерапия, тренажеры).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w:t>
      </w:r>
      <w:r w:rsidRPr="00683028">
        <w:rPr>
          <w:rFonts w:ascii="Arial" w:eastAsia="Times New Roman" w:hAnsi="Arial" w:cs="Arial"/>
          <w:color w:val="000000"/>
          <w:sz w:val="18"/>
          <w:szCs w:val="18"/>
          <w:lang w:eastAsia="ru-RU"/>
        </w:rPr>
        <w:lastRenderedPageBreak/>
        <w:t>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6.5.23 Для работы администрации и персонала необходимо предусматривать служебно-бытовые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Дом дневного пребывания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консультационное медицинское отделение;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восстановительного лечения;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социальных услуг (питание, бытовое обслуживание и т.д.);</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отделение досуга (кружки, студии, чаепития, зрительный зал, библиотека, мастерские для индивидуального труда и т.д., СП 143.13330);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пансионат дневного пребывания (см. раздел 6.3).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6.6.3 Организация архитектурной среды домов дневного пребывания должна вызывать у его обитателей положительные эмоции.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148.13330.2012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«Помещения в учреждениях социального и медицинского обслуживания.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 декабря 2012 г. N 135/ГС, введенный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(см. Раздел 7. Обеспечение доступности для инвалидов услуг медико-социальной экспертизы и медицинских услуг)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150.13330.2012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«Дома-интернаты для детей-инвалидов.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 декабря 2012 г. N 136/ГС, введенный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Требования свода правил распространяются на проектирование новых объектов, реконструкцию и модернизацию существующего фонда.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Термины и определения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абилитация: Медико-социальные мероприятия по отношению к инвалидам с детства, направленные на адаптацию их к жизни.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Здания учреждений домов-интернатов для детей-инвалидов рассчитаны на проживание различных возрастных групп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сохранным интеллектом, имеющих физические недостатки, в возрасте от 3 до 16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умственно отсталых в возрасте от 4 до 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Вместимость учреждений для детей-инвалидов рекомендуется принимать 100-200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Оптимальная этажность домов-интернатов для детей-инвалидов рекомендуется принимать 1-2 этажа, при стесненных условиях - до 4 этажей.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В зависимости от возраста и тяжести заболевания принцип размещения групп детей по этажам должен подчиняться следующим правилам: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лежачие, обездвиженные дети размещаются не выше первого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дети до 6 лет с физическими недостатками - не выше второго этажа.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Жилая площадь в домах-интернатах для детей-инвалидов принимается 4   для дошкольных групп и 6   для остальных групп.</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4.10 Следует учитывать требования к организации инсоляции согласно СанПиН 2.1.3.2630.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основе антропологических и эргонометрических данных детей-инвалидов жилые помещения следует принимать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спальные комнаты для детей-инвалидов с физическими недостатками - 4,0; для слепых (с остротой зрения 0-0,05) - 4,5;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спальные комнаты для детей-инвалидов лежачих - 6,0;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комнаты дневного пребывания - 3;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классные комнаты в жилых ячейках - 2,5.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а для детей-инвалидов с последствиями полиомиелита и церебральных параличей - не менее 1,8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4.16 При реконструкции зданий для домов-интернатов следует учитывать требования настоящего свода правил, требования СП 147.13330.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Земельный участок для дома-интерната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На участке следует разграничивать его территорию на площадки для групп детей с сохранным интеллектом и детей умственно отсталых: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учебно-производственной зоны;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зоны отдыха (площадки для встречи с родителями, площадки, оборудованные скамейками и столами, цветниками, прогулочные дорожки, лужайки для игр);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хозяйственной зоны.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Площадь участка и состав площадок для различных групп следует принимать в соответствии с таблицами Б.1 и Б.2 и СП 42.13330.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машин на 3-5 машин (25   на место).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Озеленение участка следует принимать не менее 40% площади участка.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Участок здания учреждения для детей-инвалидов необходимо ограждать оградой высотой 2 м с запирающимися калиткой и воротами.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При проектировании протяженных (блокированных) зданий должны быть предусмотрены сквозные проезды шириной в свету не менее 4,25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Объемно-планировочные решения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Приемно-карантинное отделение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карантинном отделении число мест ориентировочно принимается 3% общего числа детей-инвалидов в доме-интернате.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6.1.4 В состав домов-интернатов для детей-инвалидов входят следующие основные группы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вестибюль;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приемно-карантинное отделение;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жилые отделения для умственно отсталых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жилые отделения для детей с сохранным интеллектом, имеющих физические недостатки;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общественные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учебной и профессиональной подготовки и трудового обучения;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медицинского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административно-бытового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столовой и производственных помещений кухни;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культурно-массового 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хозяйственного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проживания персонала (при загородном размещении дома-интерната для детей-инвалидов).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Жилые ячейки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6.2.2 Площадь помещений в жилых ячейках принимается из расчета на одного проживающего не менее: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спальных комнат - 4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спальных комнат лежачих детей - 6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комнат дневного пребывания (комнат отдыха) - 3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классных комнат в учебно-жилых ячейках - 2,5  , но не менее 12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гардеробных - 1,0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санитарно-гигиенических помещений - 1,0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помещений сушки одежды - 0,35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кладовых - 0,5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жилой ячейке должны быть жилые комнаты на 2-3-4 человека.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6.2.6 Жилые ячейки для умственно отсталых детей следует дифференцировать в зависимости от возраста и инвалидности: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младшей группы - тип 2а;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средней и старших групп - тип 2б;</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лежачих детей-инвалидов - тип 2в.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игровую-столовую, жилые комнаты на 4-6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6.2.11 Раздевальные помещения для жилых ячеек типов 2а и 2б следует оборудовать шкафами с подсушкой одежды и обуви.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6.2.12 На каждые две жилые ячейки обучаемых детей-инвалидов рекомендуется устраивать одну неотапливаемую веранду площадью 1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Учебные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6.3.7 Площадь класса принимается из расчета 2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Возраст обучаемых детей рекомендуется следующий: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дошкольная группа - 4-8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подготовительная группа к трудовому обучению - 8-12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группа трудового обучения - 12-18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диагностическая группа - 4-18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Возраст необучаемых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младшая группа - 4-8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средняя группа - 8-12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старшая группа - 12-18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Площадь учебных помещений рассчитывается для воспитанников I-IV классов 1,7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 V-IX (или V-XI) классов - 2,2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6.3.12 Для самостоятельно передвигающихся умственно отсталых детей помещения УПМ принимаются из расчета от 3 до 8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Высоту помещений для учебно-производственных мастерских рекомендуется принимать 4,2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6.3.13 При УПМ на каждую мастерскую площадью 90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предусматриваются: комната организатора работ (8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склады заготовок (12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 складские помещения должны быть связаны с мастерскими.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Учебно-производственные мастерские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Медицинские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Служебно-бытовые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Помещения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6.7.1 В домах-интернатах для детей-инвалидов предусматриваются помещения питания: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6.7.2 Площадь обеденного зала столовой следует принимать для детей-инвалидов младших групп 1,4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для детей-инвалидов средних и старших групп - 2,4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Зальные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6.8.2 Площадь актового зала проектируется из расчета размещения в нем 75% воспитанников при 0,8  м</w:t>
      </w:r>
      <w:r w:rsidRPr="00683028">
        <w:rPr>
          <w:rFonts w:ascii="Arial" w:eastAsia="Times New Roman" w:hAnsi="Arial" w:cs="Arial"/>
          <w:color w:val="000000"/>
          <w:sz w:val="13"/>
          <w:szCs w:val="13"/>
          <w:vertAlign w:val="superscript"/>
          <w:lang w:eastAsia="ru-RU"/>
        </w:rPr>
        <w:t>2 </w:t>
      </w:r>
      <w:r w:rsidRPr="00683028">
        <w:rPr>
          <w:rFonts w:ascii="Arial" w:eastAsia="Times New Roman" w:hAnsi="Arial" w:cs="Arial"/>
          <w:color w:val="000000"/>
          <w:sz w:val="18"/>
          <w:szCs w:val="18"/>
          <w:lang w:eastAsia="ru-RU"/>
        </w:rPr>
        <w:t>площади на одно место.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 Помещения культурно-массового и досугового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6.9.2 Для детей-инвалидов, нуждающихся в улучшении координации движения, проектируется зал ритмики (занятия под музыку) площадью из расчета 5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на воспитанника.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6.9.3 Площади кинопроекционной и радиоузла следует принимать в соответствии с требованиями СП 59.13330.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6.9.4 В доме-интернате для детей-инвалидов рекомендуется проектировать библиотеку, включающую читальный зал (2,5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книгохранилище площадью не менее 18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и информационно-справочную комнату площадью не менее 12 м</w:t>
      </w:r>
      <w:r w:rsidRPr="00683028">
        <w:rPr>
          <w:rFonts w:ascii="Arial" w:eastAsia="Times New Roman" w:hAnsi="Arial" w:cs="Arial"/>
          <w:color w:val="000000"/>
          <w:sz w:val="13"/>
          <w:szCs w:val="13"/>
          <w:vertAlign w:val="superscript"/>
          <w:lang w:eastAsia="ru-RU"/>
        </w:rPr>
        <w:t>2</w:t>
      </w:r>
      <w:r w:rsidRPr="00683028">
        <w:rPr>
          <w:rFonts w:ascii="Arial" w:eastAsia="Times New Roman" w:hAnsi="Arial" w:cs="Arial"/>
          <w:color w:val="000000"/>
          <w:sz w:val="18"/>
          <w:szCs w:val="18"/>
          <w:lang w:eastAsia="ru-RU"/>
        </w:rPr>
        <w:t>. Количество мест в читальном зале рекомендуется принимать 10% вместимости дома-интерната.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Инженерное оборудование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Водоснабжение и канализация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Отопление, вентиляция и кондиционирование воздуха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Вытяжную вентиляцию жилых комнат и жилых ячеек следует предусматривать через вытяжные каналы кухонь, уборных, ванных, сушильных шкафов.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Электротехнические устройства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Двусторонняя селекторная связь предусматривается: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15. Обеспечение доступности для инвалидов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29 декабря 2012 г. № 273-ФЗ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образовании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Статья 79. Организация получения образования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333" w:history="1">
        <w:r w:rsidRPr="00683028">
          <w:rPr>
            <w:rFonts w:ascii="Arial" w:eastAsia="Times New Roman" w:hAnsi="Arial" w:cs="Arial"/>
            <w:color w:val="176495"/>
            <w:sz w:val="18"/>
            <w:szCs w:val="18"/>
            <w:u w:val="single"/>
            <w:bdr w:val="none" w:sz="0" w:space="0" w:color="auto" w:frame="1"/>
            <w:lang w:eastAsia="ru-RU"/>
          </w:rPr>
          <w:t>индивидуальной программой</w:t>
        </w:r>
      </w:hyperlink>
      <w:r w:rsidRPr="00683028">
        <w:rPr>
          <w:rFonts w:ascii="Arial" w:eastAsia="Times New Roman" w:hAnsi="Arial" w:cs="Arial"/>
          <w:color w:val="000000"/>
          <w:sz w:val="18"/>
          <w:szCs w:val="18"/>
          <w:lang w:eastAsia="ru-RU"/>
        </w:rPr>
        <w:t>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от 30 августа 2013 г. № 1014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334" w:history="1">
        <w:r w:rsidRPr="00683028">
          <w:rPr>
            <w:rFonts w:ascii="Arial" w:eastAsia="Times New Roman" w:hAnsi="Arial" w:cs="Arial"/>
            <w:color w:val="176495"/>
            <w:sz w:val="18"/>
            <w:szCs w:val="18"/>
            <w:u w:val="single"/>
            <w:bdr w:val="none" w:sz="0" w:space="0" w:color="auto" w:frame="1"/>
            <w:lang w:eastAsia="ru-RU"/>
          </w:rPr>
          <w:t>индивидуальной программой</w:t>
        </w:r>
      </w:hyperlink>
      <w:r w:rsidRPr="00683028">
        <w:rPr>
          <w:rFonts w:ascii="Arial" w:eastAsia="Times New Roman" w:hAnsi="Arial" w:cs="Arial"/>
          <w:color w:val="000000"/>
          <w:sz w:val="18"/>
          <w:szCs w:val="18"/>
          <w:lang w:eastAsia="ru-RU"/>
        </w:rPr>
        <w:t>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19. В целях доступности получения дошкольного образования детьми с ограниченными возможностями здоровья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детей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ребенку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детей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Численность обучающихся с ограниченными возможностями здоровья в учебной группе устанавливается до 15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335" w:history="1">
        <w:r w:rsidRPr="00683028">
          <w:rPr>
            <w:rFonts w:ascii="Arial" w:eastAsia="Times New Roman" w:hAnsi="Arial" w:cs="Arial"/>
            <w:color w:val="176495"/>
            <w:sz w:val="18"/>
            <w:szCs w:val="18"/>
            <w:u w:val="single"/>
            <w:bdr w:val="none" w:sz="0" w:space="0" w:color="auto" w:frame="1"/>
            <w:lang w:eastAsia="ru-RU"/>
          </w:rPr>
          <w:t>(законных представителей)</w:t>
        </w:r>
      </w:hyperlink>
      <w:r w:rsidRPr="00683028">
        <w:rPr>
          <w:rFonts w:ascii="Arial" w:eastAsia="Times New Roman" w:hAnsi="Arial" w:cs="Arial"/>
          <w:color w:val="000000"/>
          <w:sz w:val="18"/>
          <w:szCs w:val="18"/>
          <w:lang w:eastAsia="ru-RU"/>
        </w:rPr>
        <w:t> обучение по образовательным программам дошкольного образования организуется на дому или в медицинских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от 30 августа 2013 г. № 1015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обучающихся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учащемуся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учащихся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получения информации с использованием русского жестового языка (сурдоперевода, тифлосурдоперевода);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учащихся, имеющих нарушения опорно-двигательного аппарата: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24. Для получения без дискриминации качественного образования лицами с ограниченными возможностями здоровья создаются: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отделение - для учащихся с легким недоразвитием речи, обусловленным нарушением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отделение - для учащихся с глубоким недоразвитием речи, обусловленным нарушением слуха.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Основой обучения слепых учащихся является система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отделение - для учащихся с тяжелой формой заикания при нормальном развитии речи.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учителя-дефектолога (сурдопедагога, тифлопедагога) на каждые 6 - 12 учащихся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учителя-логопеда на каждые 6 - 12 учащихся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педагога-психолога на каждые 20 учащихся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тьютора, ассистента (помощника) на каждые 1 - 6 учащихся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 образовательной деятельности по дополнительным общеобразовательным программам,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 от 29 августа 2013 г. № 1008.</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учащихся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учащемуся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учащихся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Численность учащихся с ограниченными возможностями здоровья, детей инвалидов и инвалидов в учебной группе устанавливается до 15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336" w:history="1">
        <w:r w:rsidRPr="00683028">
          <w:rPr>
            <w:rFonts w:ascii="Arial" w:eastAsia="Times New Roman" w:hAnsi="Arial" w:cs="Arial"/>
            <w:color w:val="176495"/>
            <w:sz w:val="18"/>
            <w:szCs w:val="18"/>
            <w:u w:val="single"/>
            <w:bdr w:val="none" w:sz="0" w:space="0" w:color="auto" w:frame="1"/>
            <w:lang w:eastAsia="ru-RU"/>
          </w:rPr>
          <w:t>индивидуальной программой</w:t>
        </w:r>
      </w:hyperlink>
      <w:r w:rsidRPr="00683028">
        <w:rPr>
          <w:rFonts w:ascii="Arial" w:eastAsia="Times New Roman" w:hAnsi="Arial" w:cs="Arial"/>
          <w:color w:val="000000"/>
          <w:sz w:val="18"/>
          <w:szCs w:val="18"/>
          <w:lang w:eastAsia="ru-RU"/>
        </w:rPr>
        <w:t>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Порядок проведения государственной итоговой аттестации по образовательным программам основного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 от 25 декабря 2013 г. № 1394.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ГИА проводится: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Для обучающихся, указанных в </w:t>
      </w:r>
      <w:hyperlink r:id="rId337" w:history="1">
        <w:r w:rsidRPr="00683028">
          <w:rPr>
            <w:rFonts w:ascii="Arial" w:eastAsia="Times New Roman" w:hAnsi="Arial" w:cs="Arial"/>
            <w:color w:val="176495"/>
            <w:sz w:val="18"/>
            <w:szCs w:val="18"/>
            <w:u w:val="single"/>
            <w:bdr w:val="none" w:sz="0" w:space="0" w:color="auto" w:frame="1"/>
            <w:lang w:eastAsia="ru-RU"/>
          </w:rPr>
          <w:t>подпункте "б" пункта 7</w:t>
        </w:r>
      </w:hyperlink>
      <w:r w:rsidRPr="00683028">
        <w:rPr>
          <w:rFonts w:ascii="Arial" w:eastAsia="Times New Roman" w:hAnsi="Arial" w:cs="Arial"/>
          <w:color w:val="000000"/>
          <w:sz w:val="18"/>
          <w:szCs w:val="18"/>
          <w:lang w:eastAsia="ru-RU"/>
        </w:rPr>
        <w:t> настоящего Порядка, ГИА по отдельным учебным предметам по их желанию проводится в форме ОГЭ.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w:t>
      </w:r>
      <w:r w:rsidRPr="00683028">
        <w:rPr>
          <w:rFonts w:ascii="Arial" w:eastAsia="Times New Roman" w:hAnsi="Arial" w:cs="Arial"/>
          <w:color w:val="000000"/>
          <w:sz w:val="18"/>
          <w:szCs w:val="18"/>
          <w:lang w:eastAsia="ru-RU"/>
        </w:rPr>
        <w:lastRenderedPageBreak/>
        <w:t>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письменная экзаменационная работа выполняется рельефно-точечным шрифтом Брайля или на компьютере;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ГВЭ по всем учебным предметам по их желанию проводится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Порядок проведения государственной итоговой аттестации по образовательным программам среднего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утвержденный Приказом Минобрнауки России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от 26 декабря 2013 г. № 1400.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ГИА проводится: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9.1. </w:t>
      </w:r>
      <w:hyperlink r:id="rId338" w:history="1">
        <w:r w:rsidRPr="00683028">
          <w:rPr>
            <w:rFonts w:ascii="Arial" w:eastAsia="Times New Roman" w:hAnsi="Arial" w:cs="Arial"/>
            <w:color w:val="176495"/>
            <w:sz w:val="18"/>
            <w:szCs w:val="18"/>
            <w:u w:val="single"/>
            <w:bdr w:val="none" w:sz="0" w:space="0" w:color="auto" w:frame="1"/>
            <w:lang w:eastAsia="ru-RU"/>
          </w:rPr>
          <w:t>Итоговое сочинение</w:t>
        </w:r>
      </w:hyperlink>
      <w:r w:rsidRPr="00683028">
        <w:rPr>
          <w:rFonts w:ascii="Arial" w:eastAsia="Times New Roman" w:hAnsi="Arial" w:cs="Arial"/>
          <w:color w:val="000000"/>
          <w:sz w:val="18"/>
          <w:szCs w:val="18"/>
          <w:lang w:eastAsia="ru-RU"/>
        </w:rPr>
        <w:t>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Изложение вправе писать следующие категории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обучающиеся с ограниченными возможностями здоровья или дети-инвалиды и инвалиды;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продолжительности экзамена 4 и более часа организуется питание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обучающихся и выпускников прошлых лет, указанных в </w:t>
      </w:r>
      <w:hyperlink r:id="rId339" w:anchor="Par10" w:history="1">
        <w:r w:rsidRPr="00683028">
          <w:rPr>
            <w:rFonts w:ascii="Arial" w:eastAsia="Times New Roman" w:hAnsi="Arial" w:cs="Arial"/>
            <w:color w:val="176495"/>
            <w:sz w:val="18"/>
            <w:szCs w:val="18"/>
            <w:u w:val="single"/>
            <w:bdr w:val="none" w:sz="0" w:space="0" w:color="auto" w:frame="1"/>
            <w:lang w:eastAsia="ru-RU"/>
          </w:rPr>
          <w:t>пункте 37</w:t>
        </w:r>
      </w:hyperlink>
      <w:r w:rsidRPr="00683028">
        <w:rPr>
          <w:rFonts w:ascii="Arial" w:eastAsia="Times New Roman" w:hAnsi="Arial" w:cs="Arial"/>
          <w:color w:val="000000"/>
          <w:sz w:val="18"/>
          <w:szCs w:val="18"/>
          <w:lang w:eastAsia="ru-RU"/>
        </w:rPr>
        <w:t> настоящего Порядка, продолжительность экзамена увеличивается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обучающихся, выпускников прошлых лет: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письменная экзаменационная работа выполняется рельефно-точечным шрифтом Брайля или на компьютере.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ГВЭ по всем учебным предметам по их желанию проводится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обучающихся, выпускников прошлых лет с нарушением опорно-двигательного аппарата: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письменная экзаменационная работа выполняется на компьютере со специализированным программным обеспечением;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ГВЭ по всем учебным предметам по их желанию проводится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7.2 Здания и помещения учебно-воспитательного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7.2.1 Здания общеобразовательных учреждений рекомендуется проектировать доступными для всех категорий учащихся.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683028" w:rsidRPr="00683028" w:rsidRDefault="00683028" w:rsidP="00683028">
      <w:pPr>
        <w:shd w:val="clear" w:color="auto" w:fill="FFFFFF"/>
        <w:spacing w:before="257" w:after="24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 СП 138.13330.2012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N 124/ГС</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4 Здания и помещения учебно-воспитательного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Здания учреждений общего и профессионального образования, доступные для учащихся-инвалидов, должны обеспечивать: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Требования доступности для инвалидов распространяются также на Центры профессиональной ориентации и переподготовки.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Общие требования к зданиям учебных заведений приведены в </w:t>
      </w:r>
      <w:hyperlink r:id="rId340" w:anchor="sub_10001" w:history="1">
        <w:r w:rsidRPr="00683028">
          <w:rPr>
            <w:rFonts w:ascii="Arial" w:eastAsia="Times New Roman" w:hAnsi="Arial" w:cs="Arial"/>
            <w:color w:val="176495"/>
            <w:sz w:val="18"/>
            <w:szCs w:val="18"/>
            <w:u w:val="single"/>
            <w:bdr w:val="none" w:sz="0" w:space="0" w:color="auto" w:frame="1"/>
            <w:lang w:eastAsia="ru-RU"/>
          </w:rPr>
          <w:t>таблице А.1</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Учебные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4.6 Требования доступности при проектировании относятся 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специальному (компенсирующему) оборудованию специальных ученических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системам индивидуального вспоможения при передвижении и фиксировании тела при сидении;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Минимальный размер зоны на одно место с учетом подъезда и разворота коляски равен 1,8х1,8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4.10 Площадь зоны на 1 учащегося с недостатками слуха и нарушением интеллекта в учебных кабинетах следует принимать не менее 2,5 ; для детей с нарушением зрения и поражением опорно-двигательного аппарата - более 3 . При кабинетах должны предусматриваться лаборантские площадью не менее 16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4.11 Площади учебных кабинетов информатики, электроники и радиотехники следует принимать из расчета не менее 4,5  на одного учащегося с дефектами слуха и нарушением интеллекта и не менее 5  на одного учащегося с поражением опорно-двигательного аппарата. При кабинетах должны предусматриваться лаборантские площадью не менее 18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1"/>
          <w:szCs w:val="31"/>
          <w:lang w:eastAsia="ru-RU"/>
        </w:rPr>
      </w:pPr>
      <w:r w:rsidRPr="00683028">
        <w:rPr>
          <w:rFonts w:ascii="Arial" w:eastAsia="Times New Roman" w:hAnsi="Arial" w:cs="Arial"/>
          <w:b/>
          <w:bCs/>
          <w:color w:val="000000"/>
          <w:kern w:val="36"/>
          <w:sz w:val="18"/>
          <w:szCs w:val="18"/>
          <w:lang w:eastAsia="ru-RU"/>
        </w:rPr>
        <w:t>Прочие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4.13 В актовых залах образовательных учреждений следует предусматривать места для инвалидов на креслах-колясках в соответствии с </w:t>
      </w:r>
      <w:hyperlink r:id="rId341" w:history="1">
        <w:r w:rsidRPr="00683028">
          <w:rPr>
            <w:rFonts w:ascii="Arial" w:eastAsia="Times New Roman" w:hAnsi="Arial" w:cs="Arial"/>
            <w:color w:val="176495"/>
            <w:sz w:val="18"/>
            <w:szCs w:val="18"/>
            <w:u w:val="single"/>
            <w:bdr w:val="none" w:sz="0" w:space="0" w:color="auto" w:frame="1"/>
            <w:lang w:eastAsia="ru-RU"/>
          </w:rPr>
          <w:t>СП 59.13330</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4.23 В обеденных залах общеобразовательных учреждений в зонах для учащихся-инвалидов стулья рекомендуется крепить стационарно.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Перечень условных обозначений, сокращений и терминов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1872"/>
        <w:gridCol w:w="6012"/>
      </w:tblGrid>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ГИА</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Государственная итоговая аттестация по образовательным программам основного общего и среднего общего образования</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ГЭК</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Государственная экзаменационная комиссия субъекта Российской Федерации</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ЕГЭ</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Единый государственный экзамен</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ИК</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Индивидуальный комплект</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КИМ</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Контрольные измерительные материалы</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Лица с ОВЗ</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Лица с ограниченными возможностями здоровья</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Минобрнауки России</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Министерство образования и науки Российской Федерации</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ОГЭ</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Основной государственный экзамен</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ОО</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ОИВ</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Органы исполнительной власти, осуществляющие государственное управление в сфере образования</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Порядок ГИА-11</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Порядок ГИА-9</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ППЭ</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Пункт проведения экзамена</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РИС</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Рособрнадзор</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Федеральная служба по надзору в сфере образования и науки</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РЦОИ</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Региональный центр обработки информации субъекта Российской Федерации</w:t>
            </w:r>
          </w:p>
        </w:tc>
      </w:tr>
      <w:tr w:rsidR="00683028" w:rsidRPr="00683028" w:rsidTr="00683028">
        <w:trPr>
          <w:tblCellSpacing w:w="0" w:type="dxa"/>
        </w:trPr>
        <w:tc>
          <w:tcPr>
            <w:tcW w:w="18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СКОО</w:t>
            </w:r>
          </w:p>
        </w:tc>
        <w:tc>
          <w:tcPr>
            <w:tcW w:w="601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Специальная (коррекционная) образовательная организация</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Нормативные правовые документы, регламентирующие порядок</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проведения ГИА для лиц с ОВЗ,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Федеральный закон от 29.12.2012 N 273-ФЗ "Об образовании в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Введение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Согласно пункту 23 Положения о ПМПК заключение комиссии носит для родителей (законных представителей) детей рекомендательный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Особенности организации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Количество рабочих мест в каждой аудитории для участников ГИА с ОВЗ, детей-инвалидов и инвалидов не должно превышать 12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туалетные и иные помещения, а также их пребывания в указанных помещениях;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содействие в перемещении;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оказание помощи в фиксации положения тела, ручки в кисти руки;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вызов медперсонала;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оказание неотложной медицинской помощи;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помощь в общении с сотрудниками ППЭ (сурдоперевод - для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помощь при чтении и оформлении заданий.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Списки ассистентов согласовываются ГЭК и утверждаются ОИВ.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аудитории должны быть предусмотрены места для ассистентов.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памятки для слепых участников ГИА по заполнению тетрадей для ответов на задания ГИА </w:t>
      </w:r>
      <w:hyperlink r:id="rId342" w:anchor="Par3379"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(Приложение 2)</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технические средства для масштабирования КИМ и бланков регистрации и бланков N 1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отсутствия технических средств - выдать увеличительное устройство - лупу.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глухих и слабослышащих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подготовить в необходимом количестве правила по заполнению бланков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оборудовать аудитории звукоусиливающей аппаратурой коллективного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ППЭ для участников экзамена с ОВЗ, детей-инвалидов и инвалидов рекомендуется направить общественных наблюдателей в каждую аудиторию.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Далее экзамен должен быть проведен согласно стандартной процедуре ЕГЭ.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Особенности проведения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Запуск участников ГИА в ППЭ и рассадка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за 45 минут до экзамена выдает помощникам, кроме стандартных форм, списки ассистентов.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Ассистент должен помочь участнику ГИА занять свое место.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Начало проведения экзамена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 для письма по системе Брайля из расчета 10 листов на каждого участника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дополнительные листы для записи ответов по системе Брайля (в случае нехватки места в тетради для записи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возвратные доставочные пакеты для упаковки тетрадей для записи ответов и бланков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увеличенный;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 регистрации (для участников ЕГЭ) увеличенный до размера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 ответов N 1, увеличенный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Глухим и слабослышащим участникам ГИА выдаются правила по заполнению бланков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Завершение экзамена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переносе ответов на бланки стандартного размера в поле "Подпись участника" ассистент пишет "Копия верна" и ставит свою подпись.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окончании переноса ответов слабовидящих участников экзамена на бланки стандартного размера организатор формирует стопки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 (стандартные) - для участников ЕГЭ;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 (увеличенные) - для участников ЕГЭ;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 (стандартные);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 (увеличенные);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 в том числе дополнительные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итогам сбора экзаменационных материалов у участников ГИА организатор формирует три стопки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конверты ИК, в которых находятся: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тетради для ответов на задания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1 - для участников ЕГЭ,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участников ГИА, выполняющих работу с использованием компьютера или специального программного обеспечения: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переносе ответов на бланки стандартного размера в поле "Подпись участника" ассистент пишет "Копия верна" и ставит свою подпись.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окончании переноса ответов участников экзамена на бланки стандартного размера организатор формирует стопки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 в том числе дополнительные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распечатанные листы ответов участников.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Особенности завершающего этапа проведения экзамена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Передача экзаменационных материалов руководителем ППЭ после проведения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аудитории для слепых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конверты ИК, в которых находятся: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тетради для ответов на задания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аудитории для слабовидящих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запечатанные пакеты с использованными КИМ (стандартными и увеличенными - в конверте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аудитории для участников ГИА, выполнявших работу с использованием компьютера или специального программного обеспечения: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конверты ИК, в которых находятся: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распечатанные листы ответов участников на задания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тифлопереводчиков организует работу в соответствии с Положением о комиссии тифлопереводчиков </w:t>
      </w:r>
      <w:hyperlink r:id="rId343" w:anchor="Par3315"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(Приложение 1)</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Особенности рассмотрения апелляций участников ГИА с ОВЗ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Приложение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ПОЛОЖЕНИЕ О КОМИССИИ ТИФЛОПЕРЕВОДЧИКОВ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w:t>
      </w:r>
      <w:r w:rsidRPr="00683028">
        <w:rPr>
          <w:rFonts w:ascii="Arial" w:eastAsia="Times New Roman" w:hAnsi="Arial" w:cs="Arial"/>
          <w:color w:val="000000"/>
          <w:sz w:val="18"/>
          <w:szCs w:val="18"/>
          <w:lang w:eastAsia="ru-RU"/>
        </w:rPr>
        <w:lastRenderedPageBreak/>
        <w:t>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Структура и состав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 Комиссии входит председатель Комиссии, заместитель председателя и тифлопереводчики.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Полномочия, функции и организация работы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Комиссия вправе: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запрашивать в рамках своей компетенции информацию и разъяснения в РЦОИ;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 Функции, права и обязанности председателя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Председатель Комиссии в рамках своей компетенции подчиняется председателю и заместителю председателя ГЭК.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Функции председателя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подбор кандидатур и представление состава тифлопереводчиков на согласование ГЭК;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распределение работ между тифлопереводчиками;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организация учета рабочего времени тифлопереводчиков, затраченного на перевод работ;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своевременного и точного перевода;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информирование ГЭК о ходе перевода экзаменационных работ и возникновении проблемных ситуаций.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Председатель Комиссии вправе: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давать указания тифлопереводчикам в рамках своих полномочий;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отстранять по согласованию с ГЭК тифлопереводчиков от участия в работе Комиссии в случае возникновения конфликтных ситуаций;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рекомендовать ГЭК направить ходатайство о поощрении тифлопереводчика в ОИВ или по месту основной работы тифлопереводчика.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Председатель Комиссии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выполнять возложенные на него функции в соответствии с настоящим Положением;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соблюдать требования законодательных и иных нормативных правовых актов, регулирующих порядок проведения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своевременно информировать ГЭК о возникающих проблемах и трудностях, которые могут привести к нарушению сроков перевода.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Заместитель председателя комиссии выполняет функции председателя Комиссии в случае его отсутствия.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Тифлопереводчик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заполнить регистрационные поля бланков в соответствии с памяткой кодировками и личными данными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соблюдать конфиденциальность и установленный порядок обеспечения информационной безопасности;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профессионально выполнять возложенные на него функции;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соблюдать этические и моральные нормы;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информировать председателя Комиссии о проблемах, возникающих при переводе.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Тифлопереводчик может быть исключен из состава комиссии в случаях: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предоставления о себе недостоверных сведений;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утери подотчетных документов;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невыполнения или ненадлежащего исполнения возложенных на него обязанностей;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возникновения конфликта интересов (наличие близких родственников, которые участвуют в ГИА в текущем году).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Приложение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ПАМЯТКА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И СЛАБОВИДЯЩИХ УЧАСТНИКОВ ГИА ПО ЗАПОЛНЕНИЮ</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ШРИФТОМ БРАЙЛЯ ТЕТРАДЕЙ ДЛЯ ОТВЕТОВ НА ЗАДАНИЯ ГИА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(ЗАЧИТЫВАЕТСЯ УЧАСТНИКАМ ГИА ОРГАНИЗАТОРАМИ ПЕРЕД ЭКЗАМЕНОМ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ПРИКЛАДЫВАЕТСЯ К ЭКЗАМЕНАЦИОННЫМ МАТЕРИАЛАМ, НАПЕЧАТАННАЯ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ШРИФТЕ БРАЙЛЯ (РЕЛЬЕФНО-ТОЧЕЧНОМ ШРИФТЕ)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Ответы пишутся с одной стороны листа, начиная с третьей страницы.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выполнении заданий с кратким ответом необходимо записать номер задания и ответ, располагая каждый ответ на отдельной строке.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Между номером задания и ответом необходимо оставить интервал (пропущенную клетку).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Ответ нужно дать в виде слова, словосочетания, целого числа, последовательности цифр или сочетаний букв и цифр.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Если ответом должно быть слово, то нужно писать его в той форме, в которой оно стоит в предложении или указано в задании.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Ответы на задания с развернутыми ответами записываются, начиная с новой страницы тетради для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Приложение 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ПАМЯТКА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ОРГАНИЗАТОРА В АУДИТОРИИ ДЛЯ СЛЕПЫХ И СЛАБОВИДЯЩИХ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УЧАСТНИКОВ ГИА, ПОЛЬЗУЮЩИХСЯ СИСТЕМОЙ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Подготовительный этап проведения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должны получить у (ФИО) участника ГИА для сопровождения.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при входе ассистентов в аудиторию должен сверить данные документа, удостоверяющего личность ассистента, с выданным списком.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Проведение ГИА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 для письма по системе Брайля из расчета 10 листов на каждого участника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дополнительные листы для записи ответов по системе Брайля (в случае нехватки места в тетради для записи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возвратные доставочные пакеты для упаковки тетрадей для записи ответов и стандартных бланков ответов.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итогам сбора экзаменационных материалов у участников ГИА организатор формирует три стопки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конверты индивидуальных комплектов, в которых находятся: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тетради для ответов на задания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дополнительные листы с ответами, если они использовались,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Приложение 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ПАМЯТКА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ОРГАНИЗАТОРА В АУДИТОРИИ ДЛЯ СЛАБОВИДЯЩИХ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Подготовительный этап проведения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должны получить у руководителя ППЭ списки ассистентов с указанием ФИО участника ГИА для сопровождения;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 при входе ассистентов в аудиторию должен сверить данные документа, удостоверяющего личность ассистента, с выданным списком.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Участники ГИА могут взять с собой на отведенное место в аудитории лупу или иное увеличительное 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Проведение ГИА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увеличенный;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 регистрации и бланк ответов N 1, увеличенные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аудиторию не позднее чем за 5 минут до начала экзамена передаются индивидуальные комплекты, запечатанные в пакеты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переносе ответов на стандартные бланки в поле "Подпись участника" организатор пишет "Копия верна" и ставит свою подпись.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окончании переноса ответов слабовидящих участников ГИА на бланки стандартного размера организатор формирует стопки материалов: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 (стандартные);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регистрации (увеличенные);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 (стандартные);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1 (увеличенные);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ответов N 2, в том числе дополнительные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Приложение 5</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ПАМЯТКА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ДЛЯ РУКОВОДИТЕЛЯ ПУНКТА ПРОВЕДЕНИЯ ГОСУДАРСТВЕННОЙ ИТОГОВОЙ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АТТЕСТАЦИИ ПО ОБРАЗОВАТЕЛЬНЫМ ПРОГРАММАМ ОСНОВНОГО ОБЩЕГО</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СРЕДНЕГО ОБЩЕГО ОБРАЗОВАНИЯ В ФОРМЕ ОСНОВНОГО</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ГОСУДАРСТВЕННОГО ЭКЗАМЕНА И ЕДИНОГО ГОСУДАРСТВЕННОГО</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ЭКЗАМЕНА ДЛЯ ЛИЦ С ОГРАНИЧЕННЫМИ ВОЗМОЖНОСТЯМИ ЗДОРОВЬЯ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(ИЛИ ПУНКТА СО СПЕЦИАЛЬНОЙ АУДИТОРИЕЙ ДЛЯ ЛИЦ</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Подготовительный этап проведения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Совместно с руководителем образовательного учреждения, на базе которого размещен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слепых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черновики из расчета по 10 листов для письма по системе Брайля на каждого участника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w:t>
      </w:r>
      <w:hyperlink r:id="rId344" w:anchor="Par3379" w:tooltip="Ссылка на текущий документ" w:history="1">
        <w:r w:rsidRPr="00683028">
          <w:rPr>
            <w:rFonts w:ascii="Arial" w:eastAsia="Times New Roman" w:hAnsi="Arial" w:cs="Arial"/>
            <w:color w:val="176495"/>
            <w:sz w:val="18"/>
            <w:szCs w:val="18"/>
            <w:u w:val="single"/>
            <w:bdr w:val="none" w:sz="0" w:space="0" w:color="auto" w:frame="1"/>
            <w:lang w:eastAsia="ru-RU"/>
          </w:rPr>
          <w:t>Памятку</w:t>
        </w:r>
      </w:hyperlink>
      <w:r w:rsidRPr="00683028">
        <w:rPr>
          <w:rFonts w:ascii="Arial" w:eastAsia="Times New Roman" w:hAnsi="Arial" w:cs="Arial"/>
          <w:color w:val="000000"/>
          <w:sz w:val="18"/>
          <w:szCs w:val="18"/>
          <w:lang w:eastAsia="ru-RU"/>
        </w:rPr>
        <w:t> для слепых и слабовидящих участников ГИА по заполнению шрифтом Брайля тетрадей для ответов на задания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технические средства для масштабирования КИМ, бланков регистрации и бланков ответов N 1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глухих и слабослышащих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в необходимом количестве правила по заполнению бланков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подготовить звукоусиливающую аппаратуру коллективного использования.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Проведение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Запуск участников ГИА в ППЭ и рассадка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Руководитель ППЭ за 45 минут до экзамена выдает помощникам кроме стандартных форм списки ассистентов, сопровождающих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при входе ассистентов в ППЭ осуществляет контроль за проверкой документов, удостоверяющих личность ассистентов.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Начало проведения экзамена в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КИМ увеличенный;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бланки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 ответов N 1, увеличенный до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бланк регистрации (для участников ЕГЭ).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ГИА для слабослышащих участников ГИА перед началом экзамена проверяется качество передачи звука и его разборчивость.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Этап завершения ГИА в ППЭ</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Руководитель ППЭ в присутствии члена ГЭК после окончания экзамена обязан получить: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аудитории для слепых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использованные КИМ.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Из аудитории для слабовидящих участников экзамена: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черновики;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запечатанные пакеты с использованными КИМ (стандартными и увеличенными - в конверте формата A3).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20"/>
          <w:szCs w:val="20"/>
          <w:lang w:eastAsia="ru-RU"/>
        </w:rPr>
        <w:br w:type="textWrapping" w:clear="all"/>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Приложение 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ПАМЯТКА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ЧЛЕНА ГЭК СУБЪЕКТА РОССИЙСКОЙ ФЕДЕРАЦИИ ДЛЯ ПРОВЕДЕНИЯ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ГОСУДАРСТВЕННОЙ ИТОГОВОЙ АТТЕСТАЦИИ ПО ОБРАЗОВАТЕЛЬНЫМ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ПРОГРАММАМ ОСНОВНОГО ОБЩЕГО И СРЕДНЕГО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ФОРМЕ ОСНОВНОГО ГОСУДАРСТВЕННОГО ЭКЗАМЕНА И ЕДИНОГО</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ГОСУДАРСТВЕННОГО ЭКЗАМЕНА ДЛЯ ЛИЦ С ОГРАНИЧЕННЫМИ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этапе проведения экзамена член ГЭК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Присутствовать при настройке и подготовке звукоусиливающей аппаратуры к работе (для слабослышащих участников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На завершающем этапе проведения экзамена член ГЭК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right"/>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Приложение 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ОСОБЕННОСТИ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ОРГАНИЗАЦИИ ПУНКТА ПРОВЕДЕНИЯ ГИА ДЛЯ УЧАСТНИКОВ ГИА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РАЗЛИЧНЫМИ ЗАБОЛЕВАНИЯМИ,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222"/>
        <w:gridCol w:w="1512"/>
        <w:gridCol w:w="1180"/>
        <w:gridCol w:w="1715"/>
        <w:gridCol w:w="2115"/>
        <w:gridCol w:w="1835"/>
        <w:gridCol w:w="1682"/>
      </w:tblGrid>
      <w:tr w:rsidR="00683028" w:rsidRPr="00683028" w:rsidTr="00683028">
        <w:trPr>
          <w:tblCellSpacing w:w="0" w:type="dxa"/>
        </w:trPr>
        <w:tc>
          <w:tcPr>
            <w:tcW w:w="37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632" w:type="dxa"/>
            <w:vMerge w:val="restart"/>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Вид заболевания</w:t>
            </w:r>
          </w:p>
        </w:tc>
        <w:tc>
          <w:tcPr>
            <w:tcW w:w="10332" w:type="dxa"/>
            <w:gridSpan w:val="5"/>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Требования к:</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1236"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Оформлению КИМ</w:t>
            </w:r>
          </w:p>
        </w:tc>
        <w:tc>
          <w:tcPr>
            <w:tcW w:w="139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Продолжительности экзамена</w:t>
            </w:r>
          </w:p>
        </w:tc>
        <w:tc>
          <w:tcPr>
            <w:tcW w:w="3180"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Рабочему месту</w:t>
            </w:r>
          </w:p>
        </w:tc>
        <w:tc>
          <w:tcPr>
            <w:tcW w:w="253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Ассистенту</w:t>
            </w:r>
          </w:p>
        </w:tc>
        <w:tc>
          <w:tcPr>
            <w:tcW w:w="1992" w:type="dxa"/>
            <w:hideMark/>
          </w:tcPr>
          <w:p w:rsidR="00683028" w:rsidRPr="00683028" w:rsidRDefault="00683028" w:rsidP="00683028">
            <w:pPr>
              <w:spacing w:before="257" w:after="360" w:line="240" w:lineRule="auto"/>
              <w:jc w:val="center"/>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Оформлению работы</w:t>
            </w:r>
          </w:p>
        </w:tc>
      </w:tr>
      <w:tr w:rsidR="00683028" w:rsidRPr="00683028" w:rsidTr="00683028">
        <w:trPr>
          <w:tblCellSpacing w:w="0" w:type="dxa"/>
        </w:trPr>
        <w:tc>
          <w:tcPr>
            <w:tcW w:w="37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1.</w:t>
            </w:r>
          </w:p>
        </w:tc>
        <w:tc>
          <w:tcPr>
            <w:tcW w:w="163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Слепые</w:t>
            </w:r>
          </w:p>
        </w:tc>
        <w:tc>
          <w:tcPr>
            <w:tcW w:w="1236"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Перевод на шрифт Брайля</w:t>
            </w:r>
          </w:p>
        </w:tc>
        <w:tc>
          <w:tcPr>
            <w:tcW w:w="139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Увеличивается на 1,5 часа</w:t>
            </w:r>
          </w:p>
        </w:tc>
        <w:tc>
          <w:tcPr>
            <w:tcW w:w="3180"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Отдельная аудитория, количество участников ГИА в одной аудитории - не более 8 чел.</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Помогает занять рабочее место в аудитории</w:t>
            </w:r>
          </w:p>
        </w:tc>
        <w:tc>
          <w:tcPr>
            <w:tcW w:w="199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Участник ГИА оформляет экзаменационную работу в тетради рельефно-точечным шрифтом.</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Тифлопереводчик переводит работу участника ГИА и оформляет ее на бланке установленной формы.</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r>
      <w:tr w:rsidR="00683028" w:rsidRPr="00683028" w:rsidTr="00683028">
        <w:trPr>
          <w:tblCellSpacing w:w="0" w:type="dxa"/>
        </w:trPr>
        <w:tc>
          <w:tcPr>
            <w:tcW w:w="37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2.</w:t>
            </w:r>
          </w:p>
        </w:tc>
        <w:tc>
          <w:tcPr>
            <w:tcW w:w="163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Слабовидящие</w:t>
            </w:r>
          </w:p>
        </w:tc>
        <w:tc>
          <w:tcPr>
            <w:tcW w:w="1236"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Шрифт, увеличенный до 16 - 18 pt</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Отдельная аудитория, количество участников ГИА в одной аудитории - не более 12 чел.</w:t>
            </w:r>
          </w:p>
        </w:tc>
        <w:tc>
          <w:tcPr>
            <w:tcW w:w="253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199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Индивидуальное равномерное освещение не ниже 300 люкс</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Каждому участнику ГИА - увеличивающее устройство</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r>
      <w:tr w:rsidR="00683028" w:rsidRPr="00683028" w:rsidTr="00683028">
        <w:trPr>
          <w:tblCellSpacing w:w="0" w:type="dxa"/>
        </w:trPr>
        <w:tc>
          <w:tcPr>
            <w:tcW w:w="372" w:type="dxa"/>
            <w:vMerge w:val="restart"/>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3.</w:t>
            </w: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 тяжелыми нарушениями слуха</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Наличие звукоусиливающей аппаратуры, как коллективного, так и индивидуального пользования;</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количество участников ГИА в одной аудитории - не более 6 чел.</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Текстовая форма инструкции по заполнению бланков</w:t>
            </w:r>
          </w:p>
        </w:tc>
      </w:tr>
      <w:tr w:rsidR="00683028" w:rsidRPr="00683028" w:rsidTr="00683028">
        <w:trPr>
          <w:tblCellSpacing w:w="0" w:type="dxa"/>
        </w:trPr>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Слабослышащие</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Количество участников ГИА в одной аудитории - не более 10 чел.</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w:t>
            </w:r>
          </w:p>
        </w:tc>
      </w:tr>
      <w:tr w:rsidR="00683028" w:rsidRPr="00683028" w:rsidTr="00683028">
        <w:trPr>
          <w:tblCellSpacing w:w="0" w:type="dxa"/>
        </w:trPr>
        <w:tc>
          <w:tcPr>
            <w:tcW w:w="3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4.</w:t>
            </w: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 тяжелыми нарушениями речи</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Количество участников ГИА в одной аудитории - не более 12 чел.</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Текстовая форма инструкции по заполнению бланков</w:t>
            </w:r>
          </w:p>
        </w:tc>
      </w:tr>
      <w:tr w:rsidR="00683028" w:rsidRPr="00683028" w:rsidTr="00683028">
        <w:trPr>
          <w:tblCellSpacing w:w="0" w:type="dxa"/>
        </w:trPr>
        <w:tc>
          <w:tcPr>
            <w:tcW w:w="3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5.</w:t>
            </w: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С нарушениями опорно-двигательного аппарата</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Отдельные аудитории в ППЭ должны находиться на первых этажах.</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Количество участников ГИА в одной аудитории - не более 10 человек</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 xml:space="preserve">В ППЭ - пандусы и поручни, в помещении - специальные кресла, медицинские лежаки - </w:t>
            </w:r>
            <w:r w:rsidRPr="00683028">
              <w:rPr>
                <w:rFonts w:ascii="Arial" w:eastAsia="Times New Roman" w:hAnsi="Arial" w:cs="Arial"/>
                <w:color w:val="000000"/>
                <w:sz w:val="18"/>
                <w:szCs w:val="18"/>
                <w:lang w:eastAsia="ru-RU"/>
              </w:rPr>
              <w:lastRenderedPageBreak/>
              <w:t>для детей, которые не могут долго сидеть</w:t>
            </w:r>
          </w:p>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В туалетных помещениях также предусмотреть расширенные дверные проемы и поручни</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Ассистент, который может оказать помощь в фиксации положения в кресле, укрепить и поправить протезы и т.п.</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r>
      <w:tr w:rsidR="00683028" w:rsidRPr="00683028" w:rsidTr="00683028">
        <w:trPr>
          <w:tblCellSpacing w:w="0" w:type="dxa"/>
        </w:trPr>
        <w:tc>
          <w:tcPr>
            <w:tcW w:w="3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lastRenderedPageBreak/>
              <w:t>6.</w:t>
            </w: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Участники, выполняющие работу на компьютере</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Ассистент помогает занять рабочее место в аудитории, распечатывает ответы участника</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Организатор оформляет регистрационный бланк (для участника ЕГЭ), бланк ответа N 1 и переносит информацию с распечатанных бланков участника ГИА в стандартные бланки ответов</w:t>
            </w:r>
          </w:p>
        </w:tc>
      </w:tr>
      <w:tr w:rsidR="00683028" w:rsidRPr="00683028" w:rsidTr="00683028">
        <w:trPr>
          <w:tblCellSpacing w:w="0" w:type="dxa"/>
        </w:trPr>
        <w:tc>
          <w:tcPr>
            <w:tcW w:w="37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7.</w:t>
            </w:r>
          </w:p>
        </w:tc>
        <w:tc>
          <w:tcPr>
            <w:tcW w:w="16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Иные (диабет, астма, порок сердца, энурез, язва, сложные формы остеохондроза, сколиоза и др.)</w:t>
            </w:r>
          </w:p>
        </w:tc>
        <w:tc>
          <w:tcPr>
            <w:tcW w:w="1236"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нет</w:t>
            </w:r>
          </w:p>
        </w:tc>
        <w:tc>
          <w:tcPr>
            <w:tcW w:w="0" w:type="auto"/>
            <w:vMerge/>
            <w:vAlign w:val="center"/>
            <w:hideMark/>
          </w:tcPr>
          <w:p w:rsidR="00683028" w:rsidRPr="00683028" w:rsidRDefault="00683028" w:rsidP="00683028">
            <w:pPr>
              <w:spacing w:after="0" w:line="240" w:lineRule="auto"/>
              <w:rPr>
                <w:rFonts w:ascii="Arial" w:eastAsia="Times New Roman" w:hAnsi="Arial" w:cs="Arial"/>
                <w:color w:val="000000"/>
                <w:sz w:val="24"/>
                <w:szCs w:val="24"/>
                <w:lang w:eastAsia="ru-RU"/>
              </w:rPr>
            </w:pPr>
          </w:p>
        </w:tc>
        <w:tc>
          <w:tcPr>
            <w:tcW w:w="3180"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253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c>
          <w:tcPr>
            <w:tcW w:w="1992" w:type="dxa"/>
            <w:hideMark/>
          </w:tcPr>
          <w:p w:rsidR="00683028" w:rsidRPr="00683028" w:rsidRDefault="00683028" w:rsidP="00683028">
            <w:pPr>
              <w:spacing w:before="257" w:after="360" w:line="240" w:lineRule="auto"/>
              <w:rPr>
                <w:rFonts w:ascii="Arial" w:eastAsia="Times New Roman" w:hAnsi="Arial" w:cs="Arial"/>
                <w:color w:val="000000"/>
                <w:sz w:val="24"/>
                <w:szCs w:val="24"/>
                <w:lang w:eastAsia="ru-RU"/>
              </w:rPr>
            </w:pPr>
            <w:r w:rsidRPr="00683028">
              <w:rPr>
                <w:rFonts w:ascii="Arial" w:eastAsia="Times New Roman" w:hAnsi="Arial" w:cs="Arial"/>
                <w:color w:val="000000"/>
                <w:sz w:val="18"/>
                <w:szCs w:val="18"/>
                <w:lang w:eastAsia="ru-RU"/>
              </w:rPr>
              <w:t>-</w:t>
            </w:r>
          </w:p>
        </w:tc>
      </w:tr>
    </w:tbl>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16. Обеспечение для инвалидов доступности профессионального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29 декабря 2012 г. № 273-ФЗ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образовании в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71. Особые права при приеме на обучение по программам бакалавриата и программам специалитета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79. Организация получения образования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приема на обучение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образовательным программам среднего профессионального образования, утвержденный Приказом Минобрнауки России от 23.01.2014 N 36</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VI. Особенности проведения вступительных испытаний для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При проведении вступительных испытаний обеспечивается соблюдение следующих требований: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предоставляется в печатном виде инструкция о порядке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индивидуальное равномерное освещение не менее 300 люкс;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увеличивающее 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о порядке проведения вступительных испытаний оформляются увеличенным шрифтом;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глухих и слабослышащих: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желанию поступающих все вступительные испытания могут проводиться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III. Особенности организации образовательной деятельности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для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обучающихся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обучающемуся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обучающихся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Численность обучающихся с ограниченными возможностями здоровья в учебной группе устанавливается до 15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проведения государственной итоговой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аттестации по образовательным программам среднего профессионального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 от 16.08.2013 № 968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V. Порядок проведения государственной итоговой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аттестации для выпускников из числа лиц с ограниченными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26. При проведении государственной итоговой аттестации обеспечивается соблюдение следующих общих требований: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индивидуальное равномерное освещение не менее 300 люкс;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выпускникам для выполнения задания при необходимости предоставляется увеличивающее 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о порядке проведения государственной аттестации оформляются увеличенным шрифтом;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глухих и слабослышащих, с тяжелыми нарушениями речи: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их желанию государственный экзамен может проводиться в письменной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их желанию государственный экзамен может проводиться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Порядок приема на обучение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VIII. Особенности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для лиц с ограниченными возможностями здоровья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94. Вступительные испытания для поступающих с ограниченными возможностями здоровья проводятся в отдельной аудитории.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Число поступающих с ограниченными возможностями здоровья в одной аудитории не должно превышать: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сдаче вступительного испытания в письменной форме - 12 человек; при сдаче вступительного испытания в устной форме - 6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индивидуальное равномерное освещение не менее 300 люкс;</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по порядку проведения вступительных испытаний оформляются увеличенным шрифтом;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для слепоглухих предоставляются услуги тифлосурдопереводчика (помимо требований, выполняемых соответственно для слепых 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для лиц с нарушениями двигательных функций верхних конечностей или отсутствием верхних конечностей: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99. Условия, указанные в пунктах 93 - 98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IV. Особенности организации образовательного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процесса по образовательным программам для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инвалидов и лиц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альтернативной версии официального сайта организации в сети "Интернет"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обучающемуся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обучающегося, являющегося слепым и использующего собаку-поводыря, к зданию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инвалидов и лиц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приема граждан на обучение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программам ординатуры, утвержденный Приказом Минздрава России от 06.09.2013 N 633н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подаче заявления поступающий предъявляет: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IV. Особенности организации образовательного процесса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программам ординатуры для инвалидов и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инвалидов и лиц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альтернативной версии официального сайта организации в сети "Интернет"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обучающемуся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обучающегося, являющегося слепым и использующего собаку-поводыря, к зданию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инвалидов и лиц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приема на обучение</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VI. Особенности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для граждан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При проведении вступительных испытаний обеспечивается соблюдение следующих требований: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предоставляется в доступной для них форме инструкция по порядку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обеспечивается индивидуальное равномерное освещение не ниже 300 лк;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увеличивающее 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задания для выполнения, а также инструкция по порядку проведения вступительных испытаний оформляются увеличенным шрифтом;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для слепоглухих предоставляются услуги тифлосурдопереводчика (помимо требований, выполняемых соответственно для слепых 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желанию поступающих все вступительные испытания могут проводиться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Условия, указанные в пунктах 51, 52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IV. Особенности организации образовательного процесса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программам аспирантуры (адъюнктуры) для инвалидов и лиц</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w:t>
      </w:r>
      <w:r w:rsidRPr="00683028">
        <w:rPr>
          <w:rFonts w:ascii="Arial" w:eastAsia="Times New Roman" w:hAnsi="Arial" w:cs="Arial"/>
          <w:color w:val="000000"/>
          <w:sz w:val="18"/>
          <w:szCs w:val="18"/>
          <w:lang w:eastAsia="ru-RU"/>
        </w:rPr>
        <w:lastRenderedPageBreak/>
        <w:t>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инвалидов и лиц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альтернативной версии официального сайта организации в сети "Интернет"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обучающемуся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обучающегося, являющегося слепым и использующего собаку-поводыря, к зданию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инвалидов и лиц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r w:rsidRPr="00683028">
        <w:rPr>
          <w:rFonts w:ascii="Arial" w:eastAsia="Times New Roman" w:hAnsi="Arial" w:cs="Arial"/>
          <w:b/>
          <w:bCs/>
          <w:color w:val="000000"/>
          <w:sz w:val="18"/>
          <w:szCs w:val="18"/>
          <w:lang w:eastAsia="ru-RU"/>
        </w:rPr>
        <w:t>Порядок организации и осуществления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IV. Особенности организации образовательного процесса по программам ассистентуры-стажировки для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53. Содержание высшего образования по программам ассистентуры-стажировки и условия организации обучения обучающихся с ограниченными возможностями здоровья определяются адаптированной программой ассистентуры-стажировки, а для инвалидов также в соответствии с индивидуальной программой реабилитации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Обучение обучающихся с ограниченными возможностями здоровья осуществляется на основе программ ассистентуры-стажировки, адаптированных при необходимости для обучения указанных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54. Обучение по программам ассистентуры-стажировки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55.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ассистентуры-стажировки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специальными условиями для получения высшего образования по программам ассистентуры-стажировки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программ ассистентуры-стажировки обучающимися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56. В целях доступности получения высшего образования по программам ассистентуры-стажировки инвалидами и лицами с ограниченными возможностями здоровья образовательной организацией обеспечивается: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инвалидов и лиц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наличие альтернативной версии официального сайта организации в сети "Интернет"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обучающемуся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обучающегося, являющегося слепым и использующего собаку-поводыря, к зданию организации;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инвалидов и лиц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57.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образовательных организациях.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58. При получении высшего образования по программам ассистентуры-стажировки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X. Особенности проведения вступительных испытаний для лиц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113. Граждане с ограниченными возможностями здоровья сдают вступительные испытания в порядке, установленном образовательной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114. При проведении вступительных испытаний обеспечивается соблюдение следующих требований: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предоставляется в печатном виде инструкция по порядку проведения вступительных испытаний;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115.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для слабовидящих: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обеспечивается индивидуальное равномерное освещение не ниже 300 лк;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поступающим для выполнения задания при необходимости предоставляется увеличивающее устройство;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задания для выполнения, а также инструкция по порядку проведения вступительных испытаний оформляются увеличенным шрифтом;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 желанию поступающих все вступительные испытания могут проводиться в устной форме.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116. Условия, указанные в пунктах 114, 115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117.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7.2 Здания и помещения учебно-воспитательного назначения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(см. Раздел 15. Обеспечение доступности для инвалидов общего образования)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N 124/ГС</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4 Здания и помещения учебно-воспитательного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(см. Раздел 15. Обеспечение доступности для инвалидов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Организационные рекомендации к образовательным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организациям высшего образования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1.1. </w:t>
      </w:r>
      <w:hyperlink r:id="rId345" w:history="1">
        <w:r w:rsidRPr="00683028">
          <w:rPr>
            <w:rFonts w:ascii="Arial" w:eastAsia="Times New Roman" w:hAnsi="Arial" w:cs="Arial"/>
            <w:color w:val="176495"/>
            <w:sz w:val="18"/>
            <w:szCs w:val="18"/>
            <w:u w:val="single"/>
            <w:bdr w:val="none" w:sz="0" w:space="0" w:color="auto" w:frame="1"/>
            <w:lang w:eastAsia="ru-RU"/>
          </w:rPr>
          <w:t>Деятельность</w:t>
        </w:r>
      </w:hyperlink>
      <w:r w:rsidRPr="00683028">
        <w:rPr>
          <w:rFonts w:ascii="Arial" w:eastAsia="Times New Roman" w:hAnsi="Arial" w:cs="Arial"/>
          <w:color w:val="000000"/>
          <w:sz w:val="18"/>
          <w:szCs w:val="18"/>
          <w:lang w:eastAsia="ru-RU"/>
        </w:rPr>
        <w:t>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 это положение о центре (отделе, отделении, службе и т.п.) инклюзивного образования, положение об обучении студентов-инвалидов и студентов с ограниченными возможностями здоровья. Также необходимо внесение дополнений в Устав образовательной организации, Положение об организации и проведении текущего контроля знаний и промежуточной аттестации, Положение о практике обучающихся, Положение о государственной итоговой аттестации выпускников и другие документы, учитывающие условия инклюзивного обучения.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 Создание в образовательной организации высшего образования структурного подразделения,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Таким подразделением может быть центр (отдел, отделение, служба и т.п.) инклюзивного образования. Основная цель деятельности структурного подразделения, ответственного за обучение инвалидов и лиц с ограниченными возможностями здоровья: создание условий по обеспечению инклюзивного обучения инвалидов по программам высшего образования.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задачи данного структурного подразделения входит довузовская подготовка и профориентационная работа с абитуриентами-инвалидами, сопровождение инклюзивного обучения студентов-инвалидов, решение вопросов развития и обслуживания информационно-технологической базы инклюзивного обучения, программ дистанционного обучения инвалидов, социокультурной реабилитации, содействия трудоустройству выпускников-инвалидов, создания безбарьерной архитектурной среды.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случае, если в образовательной организации не создается отдельное структурное подразделение, ответственное за обучение инвалидов, то его функции должны быть переданы существующим структурным подразделениям, что отражается в соответствующих положениях о структурных подразделениях.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1.3. Ведение специализированного учета инвалидов и лиц с ограниченными возможностями здоровья на этапах их поступления, обучения, трудоустройства.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 рекомендации медико-социальной экспертизы или психолого-медико-педагогической комиссии.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1.4.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сайте образовательной организации должен быть создан специальный раздел (страница), отражающий наличие условий для обучения инвалидов и лиц с ограниченными возможностями здоровья, содержащий адаптированные для инвалидов программы подготовки с учетом различных нозологий, виды и формы сопровождения обучения, наличие специальных технических и программных средств обучения, дистанционных образовательных технологий, наличие безбарьерной среды и прочее.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Рекомендации по кадровому обеспечению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2.1. Введение в штат образовательных организаций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Тьютор организует процесс индивидуального обучения инвалида; организует их персональное сопровождение в образовательном пространстве. Совместно с обучающимся-инвалидом распределяет и оценивает имеющиеся ресурсы всех видов для реализации поставленных целей. Тьютор также выполняет посреднические функции между студентом-инвалидом и преподавателями с целью организации консультаций или дополнительной помощи преподавателей в освоении учебных дисциплин.</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Работа педагога-психолога (психолога, специального психолога) психолога с инвалидами в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студентов-инвалидов, поддержке и укреплении их психического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Социальный педагог (социальный работник) осуществляет контроль за соблюдением прав обучающихся, выявляет потребности студента-инвалида и его семьи в сфере социальной поддержки, определяет направления помощи в адаптации и социализации.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 помогающих использовать эти средства педагогам и обучаемым, содействующих в обеспечении студентов-инвалидов дополнительными способами передачи, освоения и воспроизводства учебной информации, занимающихся разработкой и внедрением специальных методик, информационных технологий и дистанционных методов обучения.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2.2. Дополнительная подготовка преподавателей с целью получения знаний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Педагогические кадры должны быть ознакомлены с психолого-физиологическими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2.3. Введение в штат образовательных организаций при необходимости должностей сурдопедагога, сурдопереводчика для обеспечения образовательного процесса студентов с нарушением слуха; тифлопедагога для обеспечения образовательного процесса студентов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Сурдопедагог в образовательной организации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Главная задача сурдопереводчика - способствовать полноценному участию глухих и слабослышащих студентов в учебной и внеучебной жизни образовательной организации. Сурдопереводчик гарантирует студентам равный доступ к информации во время занятий.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Рекомендации по работе с абитуриентами-инвалидами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абитуриентами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3.1. Наличие в образовательной организации высшего образования системы довузовской подготовки абитуриентов-инвалидов.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Наиболее эффективным является реализация специальных дополнительных образовательно-реабилитационных программ для абитуриентов-инвалидов, организуемая на базе вузов. Рекомендуется включение в образовательно-реабилитационную программу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 Возможна организация довузовской подготовки инвалидов и лиц с ограниченными возможностями здоровья на базе общеобразовательных организаций, а также с использованием дистанционных образовательных технологий.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3.2. Организация профориентационной работы с абитуриентами-инвалидами.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Профессиональная ориентация абитуриентов-инвалидов в образовательных организациях способствует их осознанному и адекватному профессиональному самоопределению.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Особое значение при профориентации имеет подбор одной или нескольких профессий или специальностей, доступных инвалиду в соответствии с состоянием здоровья, рекомендациями, указанными в </w:t>
      </w:r>
      <w:hyperlink r:id="rId346" w:history="1">
        <w:r w:rsidRPr="00683028">
          <w:rPr>
            <w:rFonts w:ascii="Arial" w:eastAsia="Times New Roman" w:hAnsi="Arial" w:cs="Arial"/>
            <w:color w:val="176495"/>
            <w:sz w:val="18"/>
            <w:szCs w:val="18"/>
            <w:u w:val="single"/>
            <w:bdr w:val="none" w:sz="0" w:space="0" w:color="auto" w:frame="1"/>
            <w:lang w:eastAsia="ru-RU"/>
          </w:rPr>
          <w:t>индивидуальной программе</w:t>
        </w:r>
      </w:hyperlink>
      <w:r w:rsidRPr="00683028">
        <w:rPr>
          <w:rFonts w:ascii="Arial" w:eastAsia="Times New Roman" w:hAnsi="Arial" w:cs="Arial"/>
          <w:color w:val="000000"/>
          <w:sz w:val="18"/>
          <w:szCs w:val="18"/>
          <w:lang w:eastAsia="ru-RU"/>
        </w:rPr>
        <w:t> реабилитации, его собственными интересами, склонностями и способностями.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Основными формами профориентационной работы являются профориентационная дополнительная образовательная программа вуза, профориентационное тестирование, дни открытых дверей, консультации для инвалидов и родителей по вопросам приема и обучения, участие в вузовских олимпиадах школьников, рекламно-информационные материалы для инвалидов, взаимодействие со специальными (коррекционными) образовательными организациями.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3.3. Сопровождение вступительных испытаний в вузе для абитуриентов-инвалидов.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поступлении в вуз абитуриенты-инвалиды, не имеющие результатов Единого государственного экзамена, могут самостоятельно выбирать, сдавать ли им вступительные испытания, проводимые вузом самостоятельно, или Единый государственный экзамен в дополнительные сроки. При выборе абитуриентом-инвалидом вступительных испытаний, проводимых вузом самостоятельно, вузам необходимо создать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Рекомендации по доступности зданий образовательных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организаций и безопасного в них нахождения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Создание безбарьерной среды должно учитывать потребности следующих категорий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 нарушениями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 нарушениями слуха;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 ограничением двигательных функций.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4.1. Обеспечение доступности прилегающей к образовательной организации территории, входных путей, путей перемещения внутри здания для различных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Территория образовательной организации должна соответствовать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контрастная окраска дверей и лестниц, выделение мест для парковки автотранспортных средств 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 или лифты.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 звуковую и тактильную информацию.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4.2. Наличие специальных мест в аудиториях для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студентов-инвалидов по каждому виду нарушений здоровья - опорно-двигательного аппарата, слуха 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замену двухместных столов на одноместные.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 выделить 1 - 2 первых стола в ряду у дверного проема.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4.3. Наличие оборудованных санитарно-гигиенических помещений для студентов различных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каждом этаже необходимо обустройство минимум одной туалетной кабины, доступной для маломобильных студентов. В универсальной кабине и других санитарно-бытовых помещениях, предназначенных для пользования всеми категориями студентов с ограниченными возможностями, следует предусматривать возможность установки откидных опорных поручней, штанг, поворотных или откидных сидений.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4.4. Наличие системы сигнализации и оповещения для студентов различных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Проектные решения зданий образовательных организаций должны обеспечивать безопасность маломобильных студентов в соответствии с требованиями </w:t>
      </w:r>
      <w:hyperlink r:id="rId347" w:history="1">
        <w:r w:rsidRPr="00683028">
          <w:rPr>
            <w:rFonts w:ascii="Arial" w:eastAsia="Times New Roman" w:hAnsi="Arial" w:cs="Arial"/>
            <w:color w:val="176495"/>
            <w:sz w:val="18"/>
            <w:szCs w:val="18"/>
            <w:u w:val="single"/>
            <w:bdr w:val="none" w:sz="0" w:space="0" w:color="auto" w:frame="1"/>
            <w:lang w:eastAsia="ru-RU"/>
          </w:rPr>
          <w:t>СНиП 21-01</w:t>
        </w:r>
      </w:hyperlink>
      <w:r w:rsidRPr="00683028">
        <w:rPr>
          <w:rFonts w:ascii="Arial" w:eastAsia="Times New Roman" w:hAnsi="Arial" w:cs="Arial"/>
          <w:color w:val="000000"/>
          <w:sz w:val="18"/>
          <w:szCs w:val="18"/>
          <w:lang w:eastAsia="ru-RU"/>
        </w:rPr>
        <w:t> и </w:t>
      </w:r>
      <w:hyperlink r:id="rId348" w:history="1">
        <w:r w:rsidRPr="00683028">
          <w:rPr>
            <w:rFonts w:ascii="Arial" w:eastAsia="Times New Roman" w:hAnsi="Arial" w:cs="Arial"/>
            <w:color w:val="176495"/>
            <w:sz w:val="18"/>
            <w:szCs w:val="18"/>
            <w:u w:val="single"/>
            <w:bdr w:val="none" w:sz="0" w:space="0" w:color="auto" w:frame="1"/>
            <w:lang w:eastAsia="ru-RU"/>
          </w:rPr>
          <w:t>ГОСТ 12.1.004</w:t>
        </w:r>
      </w:hyperlink>
      <w:r w:rsidRPr="00683028">
        <w:rPr>
          <w:rFonts w:ascii="Arial" w:eastAsia="Times New Roman" w:hAnsi="Arial" w:cs="Arial"/>
          <w:color w:val="000000"/>
          <w:sz w:val="18"/>
          <w:szCs w:val="18"/>
          <w:lang w:eastAsia="ru-RU"/>
        </w:rPr>
        <w:t>, с учетом мобильности инвалидов различных категорий, их численности и места нахождения в здании.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4.5. Обеспечение доступности зданий студенческих общежитий.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общежитиях при необходимости следует выделить зону для проживания инвалидов и людей с ограниченными возможностями здоровья, обеспеченную хорошей взаимосвязью с 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студентов различных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Рекомендации к материально-техническому обеспечению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образовательного процесса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5.1. Наличие звукоусиливающей аппаратуры, мультимедийных средств и других технических средств приема-передачи учебной информации в доступных формах для студентов с нарушениями слуха.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слабослышащих студентов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Технологии беспроводной передачи звука (FM-системы) являются эффективным средством для улучшения разборчивости речи в условиях профессионального обучения.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5.2.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Тифлотехнические средства, используемые в учебном процессе студентов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слабовидящих студентов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5.3.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студентов с нарушениями опорно-двигательного аппарата необходимо использование альтернативных устройств ввода информации.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Рекомендации к адаптации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образовательных программ и учебно-методическому обеспечению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образовательного процесса для инвалидов и лиц</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Включение в вариативную часть образовательной программы специализированных адаптационных дисциплин (модулей).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6.4. 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w:t>
      </w:r>
      <w:hyperlink r:id="rId349" w:history="1">
        <w:r w:rsidRPr="00683028">
          <w:rPr>
            <w:rFonts w:ascii="Arial" w:eastAsia="Times New Roman" w:hAnsi="Arial" w:cs="Arial"/>
            <w:color w:val="176495"/>
            <w:sz w:val="18"/>
            <w:szCs w:val="18"/>
            <w:u w:val="single"/>
            <w:bdr w:val="none" w:sz="0" w:space="0" w:color="auto" w:frame="1"/>
            <w:lang w:eastAsia="ru-RU"/>
          </w:rPr>
          <w:t>индивидуальной программе</w:t>
        </w:r>
      </w:hyperlink>
      <w:r w:rsidRPr="00683028">
        <w:rPr>
          <w:rFonts w:ascii="Arial" w:eastAsia="Times New Roman" w:hAnsi="Arial" w:cs="Arial"/>
          <w:color w:val="000000"/>
          <w:sz w:val="18"/>
          <w:szCs w:val="18"/>
          <w:lang w:eastAsia="ru-RU"/>
        </w:rPr>
        <w:t>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6.5. Проведение текущей и итоговой аттестации с учетом особенностей нозологий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6.6.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6.7. 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Рекомендации к организации образовательного</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процесса с применением электронного обучения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дистанционных образовательных технологий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 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w:t>
      </w:r>
      <w:r w:rsidRPr="00683028">
        <w:rPr>
          <w:rFonts w:ascii="Arial" w:eastAsia="Times New Roman" w:hAnsi="Arial" w:cs="Arial"/>
          <w:color w:val="000000"/>
          <w:sz w:val="18"/>
          <w:szCs w:val="18"/>
          <w:lang w:eastAsia="ru-RU"/>
        </w:rPr>
        <w:lastRenderedPageBreak/>
        <w:t>семинаров, выступления с докладами и защиты выполненных работ, проведения тренингов, организации коллективной работы.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 Рекомендации к комплексному сопровождению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образовательного процесса и здоровьесбережению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8.1.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Сопровождение привязано к структуре образовательного процесса, определяется его целями, построением, содержанием и методами.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8.2. Установление образовательной организацией особого порядка освоения дисциплины "физическая культура".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план включать некоторое количество часов, посвященных поддержанию здоровья и здорового образа жизни.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8.3. 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8.4. Создание в образовательной организации толерантной социокультурной среды, волонтерской помощи студентам-инвалидам.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w:t>
      </w:r>
      <w:r w:rsidRPr="00683028">
        <w:rPr>
          <w:rFonts w:ascii="Arial" w:eastAsia="Times New Roman" w:hAnsi="Arial" w:cs="Arial"/>
          <w:color w:val="000000"/>
          <w:sz w:val="18"/>
          <w:szCs w:val="18"/>
          <w:lang w:eastAsia="ru-RU"/>
        </w:rPr>
        <w:lastRenderedPageBreak/>
        <w:t>членов коллектива к общению и сотрудничеству, к способности толерантно воспринимать социальные, личностные и культурные различия.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8.5. Наличие отделения поликлиники или медпункта в образовательной организации.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17. Обеспечение доступности для инвалидов услуг в сфере спорта и туризма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4 декабря 2007 г. № 329-ФЗ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 физической культуре и спорте в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6. Федеральный </w:t>
      </w:r>
      <w:hyperlink r:id="rId350" w:history="1">
        <w:r w:rsidRPr="00683028">
          <w:rPr>
            <w:rFonts w:ascii="Arial" w:eastAsia="Times New Roman" w:hAnsi="Arial" w:cs="Arial"/>
            <w:color w:val="176495"/>
            <w:sz w:val="18"/>
            <w:szCs w:val="18"/>
            <w:u w:val="single"/>
            <w:bdr w:val="none" w:sz="0" w:space="0" w:color="auto" w:frame="1"/>
            <w:lang w:eastAsia="ru-RU"/>
          </w:rPr>
          <w:t>орган</w:t>
        </w:r>
      </w:hyperlink>
      <w:r w:rsidRPr="00683028">
        <w:rPr>
          <w:rFonts w:ascii="Arial" w:eastAsia="Times New Roman" w:hAnsi="Arial" w:cs="Arial"/>
          <w:color w:val="000000"/>
          <w:sz w:val="18"/>
          <w:szCs w:val="18"/>
          <w:lang w:eastAsia="ru-RU"/>
        </w:rPr>
        <w:t>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Федеральный закон от 29 декабря 2012 г. № 273-ФЗ</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образовании в Российской Федерации»</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(см. Раздел 15. Обеспечение доступности для инвалидов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17. Собственник (пользователь) объекта спорта обязан:</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Обеспечение доступной среды для инвалидов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других маломобильных групп населения во вновь возводимых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(реконструируемых) объектах спорта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создании или реконструкции объектов спорта должно быть предусмотрено:</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Порядок организации и осуществления образовательной деятельности по дополнительным общеобразовательным программам,</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Минобрнауки России от 29 августа 2013 г. № 1008.</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Образовательная деятельность по дополнительным общеобразовательным программам должна быть направлена на: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утвержденные Приказом Министерства спорта Российской Федерации  от 09.07.2014 № 578</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 Общие положения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разработаны согласно </w:t>
      </w:r>
      <w:hyperlink r:id="rId351" w:history="1">
        <w:r w:rsidRPr="00683028">
          <w:rPr>
            <w:rFonts w:ascii="Arial" w:eastAsia="Times New Roman" w:hAnsi="Arial" w:cs="Arial"/>
            <w:color w:val="176495"/>
            <w:sz w:val="18"/>
            <w:szCs w:val="18"/>
            <w:u w:val="single"/>
            <w:bdr w:val="none" w:sz="0" w:space="0" w:color="auto" w:frame="1"/>
            <w:lang w:eastAsia="ru-RU"/>
          </w:rPr>
          <w:t>пункту 15</w:t>
        </w:r>
      </w:hyperlink>
      <w:r w:rsidRPr="00683028">
        <w:rPr>
          <w:rFonts w:ascii="Arial" w:eastAsia="Times New Roman" w:hAnsi="Arial" w:cs="Arial"/>
          <w:color w:val="000000"/>
          <w:sz w:val="18"/>
          <w:szCs w:val="18"/>
          <w:lang w:eastAsia="ru-RU"/>
        </w:rPr>
        <w:t>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Методические рекомендации, выполнение которых </w:t>
      </w:r>
      <w:hyperlink r:id="rId352" w:history="1">
        <w:r w:rsidRPr="00683028">
          <w:rPr>
            <w:rFonts w:ascii="Arial" w:eastAsia="Times New Roman" w:hAnsi="Arial" w:cs="Arial"/>
            <w:color w:val="176495"/>
            <w:sz w:val="18"/>
            <w:szCs w:val="18"/>
            <w:u w:val="single"/>
            <w:bdr w:val="none" w:sz="0" w:space="0" w:color="auto" w:frame="1"/>
            <w:lang w:eastAsia="ru-RU"/>
          </w:rPr>
          <w:t>обеспечивает доступ</w:t>
        </w:r>
      </w:hyperlink>
      <w:r w:rsidRPr="00683028">
        <w:rPr>
          <w:rFonts w:ascii="Arial" w:eastAsia="Times New Roman" w:hAnsi="Arial" w:cs="Arial"/>
          <w:color w:val="000000"/>
          <w:sz w:val="18"/>
          <w:szCs w:val="18"/>
          <w:lang w:eastAsia="ru-RU"/>
        </w:rPr>
        <w:t>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целей настоящих Методических рекомендаций используются следующие основные понятия: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hyperlink r:id="rId353" w:anchor="_ftn2" w:history="1">
        <w:r w:rsidRPr="00683028">
          <w:rPr>
            <w:rFonts w:ascii="Arial" w:eastAsia="Times New Roman" w:hAnsi="Arial" w:cs="Arial"/>
            <w:color w:val="176495"/>
            <w:sz w:val="18"/>
            <w:szCs w:val="18"/>
            <w:u w:val="single"/>
            <w:bdr w:val="none" w:sz="0" w:space="0" w:color="auto" w:frame="1"/>
            <w:lang w:eastAsia="ru-RU"/>
          </w:rPr>
          <w:t>[2]</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hyperlink r:id="rId354" w:anchor="_ftn3" w:history="1">
        <w:r w:rsidRPr="00683028">
          <w:rPr>
            <w:rFonts w:ascii="Arial" w:eastAsia="Times New Roman" w:hAnsi="Arial" w:cs="Arial"/>
            <w:color w:val="176495"/>
            <w:sz w:val="18"/>
            <w:szCs w:val="18"/>
            <w:u w:val="single"/>
            <w:bdr w:val="none" w:sz="0" w:space="0" w:color="auto" w:frame="1"/>
            <w:lang w:eastAsia="ru-RU"/>
          </w:rPr>
          <w:t>[3]</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hyperlink r:id="rId355" w:anchor="_ftn4" w:history="1">
        <w:r w:rsidRPr="00683028">
          <w:rPr>
            <w:rFonts w:ascii="Arial" w:eastAsia="Times New Roman" w:hAnsi="Arial" w:cs="Arial"/>
            <w:color w:val="176495"/>
            <w:sz w:val="18"/>
            <w:szCs w:val="18"/>
            <w:u w:val="single"/>
            <w:bdr w:val="none" w:sz="0" w:space="0" w:color="auto" w:frame="1"/>
            <w:lang w:eastAsia="ru-RU"/>
          </w:rPr>
          <w:t>[4]</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hyperlink r:id="rId356" w:anchor="_ftn5" w:history="1">
        <w:r w:rsidRPr="00683028">
          <w:rPr>
            <w:rFonts w:ascii="Arial" w:eastAsia="Times New Roman" w:hAnsi="Arial" w:cs="Arial"/>
            <w:color w:val="176495"/>
            <w:sz w:val="18"/>
            <w:szCs w:val="18"/>
            <w:u w:val="single"/>
            <w:bdr w:val="none" w:sz="0" w:space="0" w:color="auto" w:frame="1"/>
            <w:lang w:eastAsia="ru-RU"/>
          </w:rPr>
          <w:t>[5]</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hyperlink r:id="rId357" w:anchor="_ftn6" w:history="1">
        <w:r w:rsidRPr="00683028">
          <w:rPr>
            <w:rFonts w:ascii="Arial" w:eastAsia="Times New Roman" w:hAnsi="Arial" w:cs="Arial"/>
            <w:color w:val="176495"/>
            <w:sz w:val="18"/>
            <w:szCs w:val="18"/>
            <w:u w:val="single"/>
            <w:bdr w:val="none" w:sz="0" w:space="0" w:color="auto" w:frame="1"/>
            <w:lang w:eastAsia="ru-RU"/>
          </w:rPr>
          <w:t>[6]</w:t>
        </w:r>
      </w:hyperlink>
      <w:r w:rsidRPr="00683028">
        <w:rPr>
          <w:rFonts w:ascii="Arial" w:eastAsia="Times New Roman" w:hAnsi="Arial" w:cs="Arial"/>
          <w:color w:val="000000"/>
          <w:sz w:val="18"/>
          <w:szCs w:val="18"/>
          <w:lang w:eastAsia="ru-RU"/>
        </w:rPr>
        <w:t>.</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 Обеспечение общей доступности объектов спорта</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 учетом их особых потребностей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общую доступность объектов спорта для всех категорий 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соответствующие условия для занятий физической культурой и спортом спортсменов-инвалидов;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оснащение объектов спорта специальным спортивным инвентарем и оборудованием;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доступность зоны размещения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Основные функциональные зоны и пространства объекта 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 Парковка, зона посадки/высадки из транспорта.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Очень важно, чтобы вход/въезд с проезжей части был четко обозначен, хорошо освещен и имел указатели направления движения до:</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парковки, в особенности специальных парковочных мест;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места высадки;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главного входа в спортивное сооружение.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связи с этим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специальные места для транспорта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выход со специальных парковочных мест оборудовать бордюрными пандусами, расположенными в непосредственной близости от них;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организовать длину пространства зоны посадки/высадки, которая обеспечит загрузку со стороны задней части автотранспортного средства;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Пешеходные пути движения по участку объекта 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планировании и организации пешеходных путей движения рекомендуется обращать внимание на следующее: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вдоль пути следования рекомендуется обеспечить ориентиры, помогающие найти дорогу;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рекомендуемая высота свободного пространства над пешеходными дорожками (под деревьями, навесами, кронштейнами) - не менее 2,1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в зоне выгула легко очищаемое покрытие, проводить регулярную санитарную обработку этой зоны;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разработать процедуры обслуживания для спортсменов-инвалидов и инвалидов из числа зрителей с собаками-проводниками;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освободить зону выгула от мусора, стекла и других опасных предметов;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возможность уборки зоны выгула силами работников эксплуатационной службы объекта 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этого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универсальную доступность входа для всех;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расположить входные двери в сочетании с направлением пути подхода;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случае если на входе предусмотрена установка рамочных металлоискателей, предусмотреть альтернативный путь движения мимо рамки;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размер входного вестибюля, чтобы спортсмен-инвалид и инвалид из числа зрителей в кресле-коляске мог толкать его перед собой;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персоналу, работающему за стойкой регистрации, обеспечить хороший обзор входа;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Внутренние пути движения в объектах 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Внутренние пути движения в объектах спорта могут быть горизонтальными и вертикальными.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организации путей движения в объекте спорта целесообразно учитывать следующие рекомендации: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прочно закреплять противоскользящую поверхность пандусов;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горизонтальный выход поручней за пределы начала и конца лестничного марша или пандуса минимум на 0,3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колонны, опоры или иные препятствия обозначить и/или оградить;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коридоры освободить от препятствий, расположенных на путях движения;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углы на стыках стен в местах смены направления или соединения коридоров сделать скошенными или закругленными;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концах коридора не использовать остекление;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открытые пространства под лестницами освободить от опасных элементов, могущих привести к травме, либо огородить;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все поручни надежно закрепить;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количество дверей в здании свести к минимуму, так как двери затрудняют передвижение внутри здания;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створки дверей оборудовать прозрачными вставками во избежание столкновений;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что они трудны в эксплуатации для спортсменов-инвалидов и инвалидов из числа зрителей с нарушением двигательных функций кистей рук;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дверные ручки, контрастно отличающиеся по цвету от цвета поверхности двери;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кабину лифта оборудовать звуковой и визуальной индикацией этажей, а также открытия/закрытия дверей;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внутри кабины лифта панель управления расположить на боковой стене;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чрезвычайно важно обеспечить точное выравнивание пола кабины лифта с каждым уровнем;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Также рекомендуется учитывать, что лестничный наклонный подъемник может представлять опасность при размещении на путях эвакуации.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отдыха.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организации мест отдыха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места для размещения сидя в любых зонах ожидания (или там, где возможно скопление очереди);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несколько мест с высотой сиденья 0,45 м - 0,475 м, в случае если предусмотрены посадочные места с низким расположением сиденья;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сиденья как с подлокотниками, так и без них;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сиденья, визуально выделяющиеся на фоне окружающих поверхностей.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Предприятия общественного питания.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организации мест общественного питания целесообразно учитывать следующие рекомендации: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рекомендуемая габаритная ширина проходов в зонах между столами и другими предметами мебели - не менее 1,2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столы и стулья рекомендуется расставлять упорядоченно, а не в случайном или сложном порядке;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мебель устойчивую, но при этом обеспечить возможность передвижения мебели в случае необходимости;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организации стоек обслуживания предприятий общественного питания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доступность барных стоек и стоек самообслуживания;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w:t>
      </w:r>
      <w:r w:rsidRPr="00683028">
        <w:rPr>
          <w:rFonts w:ascii="Arial" w:eastAsia="Times New Roman" w:hAnsi="Arial" w:cs="Arial"/>
          <w:color w:val="000000"/>
          <w:sz w:val="18"/>
          <w:szCs w:val="18"/>
          <w:lang w:eastAsia="ru-RU"/>
        </w:rPr>
        <w:lastRenderedPageBreak/>
        <w:t>чтобы горячие поверхности не соседствовали с пониженными секциями, для исключения возможности случайного прикосновения к ним.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оборудовать по возможности зоны обслуживания индукционными контурами;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III. Обеспечение доступа спортсменов-инвалидов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физкультурным мероприятиям и спортивным мероприятиям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Замки и шкафчики рекомендуется снабдить четкими рельефными номерами, которые можно прочитать визуально или с помощью осязания.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Подъемники.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w:t>
      </w:r>
      <w:r w:rsidRPr="00683028">
        <w:rPr>
          <w:rFonts w:ascii="Arial" w:eastAsia="Times New Roman" w:hAnsi="Arial" w:cs="Arial"/>
          <w:color w:val="000000"/>
          <w:sz w:val="18"/>
          <w:szCs w:val="18"/>
          <w:lang w:eastAsia="ru-RU"/>
        </w:rPr>
        <w:lastRenderedPageBreak/>
        <w:t>большие расстояния. Для мобильного подъемника также понадобится место для хранения, когда он не будет использоваться.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использовании обоих типов подъемников применяются подъемные ремни.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Санитарно-бытовые помещения.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Рекомендованная высота сиденья унитаза 450 мм +/- 10 мм от отметки основания пола.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Унитазы рекомендуется оснастить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Душевые и зоны умывальников.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Корзины для мусора рекомендуется располагать так, чтобы они не преграждали доступ к раздатчикам бумажных полотенец.</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Мыльницы или полочки для мыла рекомендуется располагать таким образом, чтобы к ним обеспечивался легкий доступ из сидячего положения.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Бассейны.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край ванны бассейна по всему периметру выделить полосой, имеющей контрастную окраску по отношению к обходной дорожке;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специальные тактильные полосы на обходных дорожках в ванных бассейнов, где возможны занятия спортсменов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Ледовые арены.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Также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 необходимости предусмотреть укладку пластикового льда в раздевальных;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обеспечить ширину калиток борта для выхода на лед запасных и оштрафованных игроков не менее 0,91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перепад высоты между полом боксов запасных и оштрафованных игроков и ледовой поверхностью не более 0,019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Также рекомендуется: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ровный выход на лед;</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любые вспомогательные конструкции оборудовать защитными средствами во избежание возможных травм и повреждений спортсменов-инвалидов;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рядом с игровой зоной расположить специально оборудованные доступные туалеты, помещения для обогрева спортсменов-инвалидов.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IV. Обеспечение доступа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 физкультурным мероприятиям и спортивным мероприятиям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планировании мест размещения инвалидов из числа зрителей рекомендуется учитывать следующее: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инвалидам из числа зрителей в креслах-колясках полный обзор действия, как минимум до края игровой площадки;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наличие поручней для доступа по ступенькам в помощь самостоятельно передвигающимся инвалидам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барьеры, балюстрады, поручни и колонны расположить так, чтобы они не загораживали обзор;</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V. Предоставление информации спортсменам-инвалидам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 инвалидам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Рекомендации к информированию спортсменов-инвалидов и инвалидов из числа зрителей включают: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использование средств информирования, соответствующих особенностям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своевременное распознавание ориентиров на территории объектов спорта и при проведении спортивного мероприятия;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точную идентификацию своего места нахождения и мест, являющихся целью посещения;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возможность эффективной ориентации для спортсменов-инвалидов и инвалидов из числа зрителей как в светлое, так и в темное время суток;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Спортсменам-инвалидам и инвалидам из числа зрителей рекомендуется предоставлять следующую информацию: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места общего пользования, доступные для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парковки для транспорта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схема размещения мест для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правила поведения во внештатных ситуациях;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место нахождения медицинского пункта;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соблюдение правил техники безопасности;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квалификация обслуживающего персонала;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схема прибытия на объект спорта, в том числе на общественном транспорте;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о правилах личной безопасности;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 факторах травматизма и риска для здоровья.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тактильные средства отображения информации (указатели, таблички, выполненные рельефным шрифтом или шрифтом Брайля);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средства односторонней связи (громкоговорители, акустические системы громкоговорящей связи, микрофоны, ларингофоны, наушники);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размещении и выборе характера исполнения элементов информационного обеспечения рекомендуется учитывать ряд моментов: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расстояние, с которого сообщение и (или) визуальная информация могут быть эффективно восприняты;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углы поля наблюдения, удобные для восприятия визуальной информации;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ясное начертание и контрастность, а при необходимости - рельефность изображения;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соответствие применяемых символов или пластических приемов общепринятому значению;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зоны досягаемости для спортсменов-инвалидов и инвалидов из числа зрителей, перемещающихся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зоны досягаемости для тактильной трости спортсменами-инвалидами и инвалидами из числа зрителей с нарушением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Информационные знаки и указатели.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остановки общественного транспорта;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специальных парковочных мест;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входа/выхода;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стойки администратора;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кассы;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трибуны, сектора, места, ряда, VIP-ложи, мест для инвалидов из числа зрителей в зрительской зоне;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медпунктов;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раздевальных;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пунктов охраны правопорядка;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точек торговли и предприятий общественного питания;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общественных туалетов и туалетов для спортсменов-инвалидов и инвалидов из числа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ложи прессы, зала для пресс-конференций, пресс-центра, кабины комментаторов, интернет-кафе;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путей эвакуации.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размещении информационных знаков и указателей рекомендуется учитывать следующее: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xml:space="preserve">-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w:t>
      </w:r>
      <w:r w:rsidRPr="00683028">
        <w:rPr>
          <w:rFonts w:ascii="Arial" w:eastAsia="Times New Roman" w:hAnsi="Arial" w:cs="Arial"/>
          <w:color w:val="000000"/>
          <w:sz w:val="18"/>
          <w:szCs w:val="18"/>
          <w:lang w:eastAsia="ru-RU"/>
        </w:rPr>
        <w:lastRenderedPageBreak/>
        <w:t>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располагать и использовать стиль информационных знаков и указателей, идентичные в пределах сооружения или комплекса;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по возможности, на путях движения избегать использования информационных знаков с креплением к потолку;</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lastRenderedPageBreak/>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Все площадки</w:t>
      </w:r>
      <w:hyperlink r:id="rId358" w:anchor="_ftn7" w:history="1">
        <w:r w:rsidRPr="00683028">
          <w:rPr>
            <w:rFonts w:ascii="Arial" w:eastAsia="Times New Roman" w:hAnsi="Arial" w:cs="Arial"/>
            <w:color w:val="176495"/>
            <w:sz w:val="18"/>
            <w:szCs w:val="18"/>
            <w:u w:val="single"/>
            <w:bdr w:val="none" w:sz="0" w:space="0" w:color="auto" w:frame="1"/>
            <w:lang w:eastAsia="ru-RU"/>
          </w:rPr>
          <w:t>[7]</w:t>
        </w:r>
      </w:hyperlink>
      <w:r w:rsidRPr="00683028">
        <w:rPr>
          <w:rFonts w:ascii="Arial" w:eastAsia="Times New Roman" w:hAnsi="Arial" w:cs="Arial"/>
          <w:color w:val="000000"/>
          <w:sz w:val="18"/>
          <w:szCs w:val="18"/>
          <w:lang w:eastAsia="ru-RU"/>
        </w:rPr>
        <w:t> должны быть обеспечены подъездами для инвалидов либо пандусами.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Некоторые общие требования к безопасности эксплуатации физкультурно-спортивным сооружениям.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r w:rsidRPr="00683028">
        <w:rPr>
          <w:rFonts w:ascii="Arial" w:eastAsia="Times New Roman" w:hAnsi="Arial" w:cs="Arial"/>
          <w:b/>
          <w:bCs/>
          <w:color w:val="000000"/>
          <w:sz w:val="18"/>
          <w:szCs w:val="18"/>
          <w:lang w:eastAsia="ru-RU"/>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3.6. Особенности организации спортивной подготовки по адаптивному спорту.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 для учащихся с ограниченными возможностями здоровья по зрению:</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присутствие ассистента, оказывающего учащемуся необходимую помощь;</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выпуска альтернативных форматов печатных материалов (крупный шрифт или аудиофайлы);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б) для учащихся с ограниченными возможностями здоровья по слуху:</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обеспечение надлежащими звуковыми средствами воспроизведения информации;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для учащихся, имеющих нарушения опорно-двигательного аппарата:</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(Извлечения положений, которые носят обязательный характер)</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7.5 Объекты физкультурного, спортивного и физкультурно-досугового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Помещения для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Помещения для занимающихся физической культурой и спортом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7.5.11 При расстановке оборудования в тренажерных залах необходимо создавать проезды для людей на креслах-колясках.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7.5.16 В помещениях раздевальных при спортивных сооружениях для занимающихся инвалидов следует предусматривать: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места для хранения кресел-колясок;</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индивидуальные кабины (площадью каждая не менее 4 м) из расчета по одной;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кабине на трех одновременно занимающихся инвалидов, пользующихся креслами-колясками;</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индивидуальные шкафы (не менее двух) высотой не более 1,7 м, в том числе для хранения костылей и протезов;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0,62,5 м.</w:t>
      </w:r>
      <w:r w:rsidRPr="00683028">
        <w:rPr>
          <w:rFonts w:ascii="Arial" w:eastAsia="Times New Roman" w:hAnsi="Arial" w:cs="Arial"/>
          <w:color w:val="000000"/>
          <w:sz w:val="20"/>
          <w:szCs w:val="20"/>
          <w:lang w:eastAsia="ru-RU"/>
        </w:rPr>
        <w:br/>
      </w:r>
      <w:r w:rsidRPr="00683028">
        <w:rPr>
          <w:rFonts w:ascii="Arial" w:eastAsia="Times New Roman" w:hAnsi="Arial" w:cs="Arial"/>
          <w:color w:val="000000"/>
          <w:sz w:val="18"/>
          <w:szCs w:val="18"/>
          <w:lang w:eastAsia="ru-RU"/>
        </w:rPr>
        <w:t>Размер прохода между скамьями в общих раздевальных должен составлять не менее 1,8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7.5.17 Площадь в общих раздевальных на одно место для занимающегося инвалида следует принимать не менее: в залах - 3,8 м, в бассейнах с залом подготовительных занятий - 4,5 м. Расчетная площадь на одного занимающегося инвалида в раздевальных с хранением одежды в отдельном помещении гардеробной - 2,1 м. Площадь для индивидуальных кабин - 4-5 м, общих раздевальных для инвалидов с сопровождающим - 6-8 м.Удельные показатели площади включают места для переодевания, шкафы для хранения домашней одежды в общих раздевальных.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7.5.19 В гардеробных следует применять единый шкаф для уличной и домашней одежды размером 0,40,5 м в чистоте.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0,60,8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7.5.20 В комнате отдыха при раздевальных следует предусматривать дополнительную площадь из расчета не менее 0,4 м на каждого из одновременно занимающихся инвалидов на креслах-колясках, а комната отдыха при сауне должна быть площадью не менее 20 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7.6 Здания и помещения зрелищного, культурно-просветительного назначения и религиозных организаций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Свод правил</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«СП 138.13330.2012. Общественные здания и сооружения, доступные маломобильным группам населения. Правила проектирования»,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утвержденный Приказом Госстроя от 27.12.2012 г. N 124/ГС, введенный в действие с 1 июля 2013 г.</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 7 Объекты физкультурного, спортивного и физкультурно-досугового назначения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Открытые и крытые физкультурно-спортивные сооружения с учетом доступности для инвалидов можно разделить на 2 группы: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данном разделе рассматривается только вторая группа сооружений.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Участок и функциональное зонирование</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Учебно-тренировочные физкультурно-спортивные сооружения</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Открытые плоскостные сооружения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Крытые сооружения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сооружений физкультурно-оздоровительного клуба микрорайона - зал или помещение для физкультурно-оздоровительных занятий;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составе комплекса физкультурно-рекреационных сооружений: 1-2 помещения для физкультурно-оздоровительных занятий;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специализированные залы для игр, используемые инвалидами, в составе районных сооружений.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359" w:history="1">
        <w:r w:rsidRPr="00683028">
          <w:rPr>
            <w:rFonts w:ascii="Arial" w:eastAsia="Times New Roman" w:hAnsi="Arial" w:cs="Arial"/>
            <w:color w:val="176495"/>
            <w:sz w:val="18"/>
            <w:szCs w:val="18"/>
            <w:u w:val="single"/>
            <w:bdr w:val="none" w:sz="0" w:space="0" w:color="auto" w:frame="1"/>
            <w:lang w:eastAsia="ru-RU"/>
          </w:rPr>
          <w:t>7.5.7</w:t>
        </w:r>
      </w:hyperlink>
      <w:r w:rsidRPr="00683028">
        <w:rPr>
          <w:rFonts w:ascii="Arial" w:eastAsia="Times New Roman" w:hAnsi="Arial" w:cs="Arial"/>
          <w:color w:val="000000"/>
          <w:sz w:val="18"/>
          <w:szCs w:val="18"/>
          <w:lang w:eastAsia="ru-RU"/>
        </w:rPr>
        <w:t> СП 59.13330.</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Рекомендованная глубина специализированных ванн бассейнов, в том числе используемых универсально, составляет: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0,6-0,85 м - оздоровительно-тренировочная;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0,7-1,0 м - плескательная свободной формы для детей 6-12 лет;</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0,6-1,35 м - учебная для обучения плаванию детей;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0,8-1,35 м - учебная для обучения плаванию взрослых;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1,2-1,45 м - для физкультурно-оздоровительного плавания всех категорий пользователей.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7.14 Места для переодевания инвалидов могут быть предусмотрены: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в общих раздевальных;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в индивидуальных кабинах для переодевания, в отдельных помещениях "семейных раздевальных" (раздевальных для инвалидов с сопровождающими).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Площадь раздевальных с учетом возможности посещения инвалидами рекомендуется принимать по </w:t>
      </w:r>
      <w:hyperlink r:id="rId360" w:history="1">
        <w:r w:rsidRPr="00683028">
          <w:rPr>
            <w:rFonts w:ascii="Arial" w:eastAsia="Times New Roman" w:hAnsi="Arial" w:cs="Arial"/>
            <w:color w:val="176495"/>
            <w:sz w:val="18"/>
            <w:szCs w:val="18"/>
            <w:u w:val="single"/>
            <w:bdr w:val="none" w:sz="0" w:space="0" w:color="auto" w:frame="1"/>
            <w:lang w:eastAsia="ru-RU"/>
          </w:rPr>
          <w:t>7.5.17</w:t>
        </w:r>
      </w:hyperlink>
      <w:r w:rsidRPr="00683028">
        <w:rPr>
          <w:rFonts w:ascii="Arial" w:eastAsia="Times New Roman" w:hAnsi="Arial" w:cs="Arial"/>
          <w:color w:val="000000"/>
          <w:sz w:val="18"/>
          <w:szCs w:val="18"/>
          <w:lang w:eastAsia="ru-RU"/>
        </w:rPr>
        <w:t> СП 59.13330.</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Удельные показатели площади включают места для переодевания, шкафы для хранения домашней одежды в общих раздевальных, мойки для ног.</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after="0" w:line="240" w:lineRule="auto"/>
        <w:jc w:val="both"/>
        <w:outlineLvl w:val="0"/>
        <w:rPr>
          <w:rFonts w:ascii="Arial" w:eastAsia="Times New Roman" w:hAnsi="Arial" w:cs="Arial"/>
          <w:b/>
          <w:bCs/>
          <w:color w:val="000000"/>
          <w:kern w:val="36"/>
          <w:sz w:val="37"/>
          <w:szCs w:val="37"/>
          <w:lang w:eastAsia="ru-RU"/>
        </w:rPr>
      </w:pPr>
      <w:r w:rsidRPr="00683028">
        <w:rPr>
          <w:rFonts w:ascii="Arial" w:eastAsia="Times New Roman" w:hAnsi="Arial" w:cs="Arial"/>
          <w:b/>
          <w:bCs/>
          <w:color w:val="000000"/>
          <w:kern w:val="36"/>
          <w:sz w:val="18"/>
          <w:szCs w:val="18"/>
          <w:lang w:eastAsia="ru-RU"/>
        </w:rPr>
        <w:t>Демонстрационные спортивные сооружения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7.18 Все основные и дополнительные элементы спортивных зданий и сооружений должны быть доступны для маломобильных посетителей.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Минимальное количество мест на трибунах для инвалидов в креслах-колясках с сопровождающими их лицами - 4.</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Раздел 18. Обеспечение соблюдения прав, свобод и законных интересов инвалидов, содержащихся в пенитенциарных учреждениях.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Уголовно-исполнительный кодекс Российской Федерации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88. Приобретение осужденными к лишению свободы продуктов питания и предметов первой необходимости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90. Получение осужденными к лишению свободы посылок, передач и бандеролей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98. Обязательное государственное социальное страхование и пенсионное обеспечение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99. Материально-бытовое обеспечение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101. Медико-санитарное обеспечение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(Приведенная редакция статьи 101 вступает в силу с 1 января 2016 г.)</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103. Привлечение к труду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104. Условия труда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97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106. Привлечение осужденных к лишению свободы к работам без оплаты труда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107. Удержания из заработной платы и иных доходов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108. Профессиональное образование и профессиональное обучение осужденных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117. Порядок применения мер взыскания к осужденным к лишению свободы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130. Тюрьмы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4. На строгом режиме не могут содержаться осужденные, являющиеся инвалидами первой или второй группы.</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172. Основания освобождения от отбывания наказания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Основаниями освобождения от отбывания наказания являются: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е) тяжелая болезнь или инвалидность;</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Закон РФ от 21 июля 1993 г. № 5473-1</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«Об учреждениях и органах, исполняющих уголовные наказания в виде лишения свободы»</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 И з в л е ч е н и я )</w:t>
      </w:r>
    </w:p>
    <w:p w:rsidR="00683028" w:rsidRPr="00683028" w:rsidRDefault="00683028" w:rsidP="00683028">
      <w:pPr>
        <w:shd w:val="clear" w:color="auto" w:fill="FFFFFF"/>
        <w:spacing w:before="257" w:after="360" w:line="240" w:lineRule="auto"/>
        <w:jc w:val="center"/>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b/>
          <w:bCs/>
          <w:color w:val="000000"/>
          <w:sz w:val="18"/>
          <w:szCs w:val="18"/>
          <w:lang w:eastAsia="ru-RU"/>
        </w:rPr>
        <w:t>Статья 13. Обязанности учреждений, исполняющих наказания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jc w:val="both"/>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lastRenderedPageBreak/>
        <w:t>   (Приведенная редакция статьи 13 вступает в силу с 1 января 2016 г.)</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683028" w:rsidRPr="00683028" w:rsidRDefault="00683028" w:rsidP="00683028">
      <w:pPr>
        <w:shd w:val="clear" w:color="auto" w:fill="FFFFFF"/>
        <w:spacing w:before="257" w:after="360" w:line="240" w:lineRule="auto"/>
        <w:rPr>
          <w:rFonts w:ascii="Arial" w:eastAsia="Times New Roman" w:hAnsi="Arial" w:cs="Arial"/>
          <w:color w:val="000000"/>
          <w:sz w:val="20"/>
          <w:szCs w:val="20"/>
          <w:lang w:eastAsia="ru-RU"/>
        </w:rPr>
      </w:pPr>
      <w:r w:rsidRPr="00683028">
        <w:rPr>
          <w:rFonts w:ascii="Arial" w:eastAsia="Times New Roman" w:hAnsi="Arial" w:cs="Arial"/>
          <w:color w:val="000000"/>
          <w:sz w:val="18"/>
          <w:szCs w:val="18"/>
          <w:lang w:eastAsia="ru-RU"/>
        </w:rPr>
        <w:t> </w:t>
      </w:r>
    </w:p>
    <w:p w:rsidR="00EF6921" w:rsidRDefault="00EF6921">
      <w:bookmarkStart w:id="0" w:name="_GoBack"/>
      <w:bookmarkEnd w:id="0"/>
    </w:p>
    <w:sectPr w:rsidR="00EF6921" w:rsidSect="002E59EB">
      <w:pgSz w:w="11906" w:h="16838"/>
      <w:pgMar w:top="737" w:right="851" w:bottom="113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A3C"/>
    <w:multiLevelType w:val="multilevel"/>
    <w:tmpl w:val="88D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802"/>
    <w:multiLevelType w:val="multilevel"/>
    <w:tmpl w:val="C60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1B99"/>
    <w:multiLevelType w:val="multilevel"/>
    <w:tmpl w:val="028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47928"/>
    <w:multiLevelType w:val="multilevel"/>
    <w:tmpl w:val="7A90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74539"/>
    <w:multiLevelType w:val="multilevel"/>
    <w:tmpl w:val="A9C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12EBA"/>
    <w:multiLevelType w:val="multilevel"/>
    <w:tmpl w:val="A0BA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12CA7"/>
    <w:multiLevelType w:val="multilevel"/>
    <w:tmpl w:val="75A8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060E8"/>
    <w:multiLevelType w:val="multilevel"/>
    <w:tmpl w:val="C43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312B5"/>
    <w:multiLevelType w:val="multilevel"/>
    <w:tmpl w:val="BE3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24EF4"/>
    <w:multiLevelType w:val="multilevel"/>
    <w:tmpl w:val="4D7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134A3"/>
    <w:multiLevelType w:val="multilevel"/>
    <w:tmpl w:val="431E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D52A88"/>
    <w:multiLevelType w:val="multilevel"/>
    <w:tmpl w:val="E0A4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F698C"/>
    <w:multiLevelType w:val="multilevel"/>
    <w:tmpl w:val="B894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1B0A2B"/>
    <w:multiLevelType w:val="multilevel"/>
    <w:tmpl w:val="B014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CB6740"/>
    <w:multiLevelType w:val="multilevel"/>
    <w:tmpl w:val="A590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909EA"/>
    <w:multiLevelType w:val="multilevel"/>
    <w:tmpl w:val="2C8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47E6E"/>
    <w:multiLevelType w:val="multilevel"/>
    <w:tmpl w:val="31DE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81403"/>
    <w:multiLevelType w:val="multilevel"/>
    <w:tmpl w:val="F59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C5C49"/>
    <w:multiLevelType w:val="multilevel"/>
    <w:tmpl w:val="68B2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F643E7"/>
    <w:multiLevelType w:val="multilevel"/>
    <w:tmpl w:val="8F6C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674B6"/>
    <w:multiLevelType w:val="multilevel"/>
    <w:tmpl w:val="634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C4857"/>
    <w:multiLevelType w:val="multilevel"/>
    <w:tmpl w:val="F78A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89260E"/>
    <w:multiLevelType w:val="multilevel"/>
    <w:tmpl w:val="5B4C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F979DD"/>
    <w:multiLevelType w:val="multilevel"/>
    <w:tmpl w:val="D794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C62BF"/>
    <w:multiLevelType w:val="multilevel"/>
    <w:tmpl w:val="0CA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31C81"/>
    <w:multiLevelType w:val="multilevel"/>
    <w:tmpl w:val="669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F157C"/>
    <w:multiLevelType w:val="multilevel"/>
    <w:tmpl w:val="AFA8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A3492"/>
    <w:multiLevelType w:val="multilevel"/>
    <w:tmpl w:val="0BF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E2706"/>
    <w:multiLevelType w:val="multilevel"/>
    <w:tmpl w:val="9E0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14772"/>
    <w:multiLevelType w:val="multilevel"/>
    <w:tmpl w:val="3836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24"/>
  </w:num>
  <w:num w:numId="4">
    <w:abstractNumId w:val="25"/>
  </w:num>
  <w:num w:numId="5">
    <w:abstractNumId w:val="17"/>
  </w:num>
  <w:num w:numId="6">
    <w:abstractNumId w:val="2"/>
  </w:num>
  <w:num w:numId="7">
    <w:abstractNumId w:val="3"/>
  </w:num>
  <w:num w:numId="8">
    <w:abstractNumId w:val="1"/>
  </w:num>
  <w:num w:numId="9">
    <w:abstractNumId w:val="18"/>
  </w:num>
  <w:num w:numId="10">
    <w:abstractNumId w:val="5"/>
  </w:num>
  <w:num w:numId="11">
    <w:abstractNumId w:val="15"/>
  </w:num>
  <w:num w:numId="12">
    <w:abstractNumId w:val="14"/>
  </w:num>
  <w:num w:numId="13">
    <w:abstractNumId w:val="21"/>
  </w:num>
  <w:num w:numId="14">
    <w:abstractNumId w:val="11"/>
  </w:num>
  <w:num w:numId="15">
    <w:abstractNumId w:val="29"/>
  </w:num>
  <w:num w:numId="16">
    <w:abstractNumId w:val="22"/>
  </w:num>
  <w:num w:numId="17">
    <w:abstractNumId w:val="26"/>
  </w:num>
  <w:num w:numId="18">
    <w:abstractNumId w:val="9"/>
  </w:num>
  <w:num w:numId="19">
    <w:abstractNumId w:val="27"/>
  </w:num>
  <w:num w:numId="20">
    <w:abstractNumId w:val="0"/>
  </w:num>
  <w:num w:numId="21">
    <w:abstractNumId w:val="4"/>
  </w:num>
  <w:num w:numId="22">
    <w:abstractNumId w:val="19"/>
  </w:num>
  <w:num w:numId="23">
    <w:abstractNumId w:val="12"/>
  </w:num>
  <w:num w:numId="24">
    <w:abstractNumId w:val="20"/>
  </w:num>
  <w:num w:numId="25">
    <w:abstractNumId w:val="8"/>
  </w:num>
  <w:num w:numId="26">
    <w:abstractNumId w:val="10"/>
  </w:num>
  <w:num w:numId="27">
    <w:abstractNumId w:val="13"/>
  </w:num>
  <w:num w:numId="28">
    <w:abstractNumId w:val="16"/>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6C"/>
    <w:rsid w:val="00280F6C"/>
    <w:rsid w:val="002E59EB"/>
    <w:rsid w:val="00683028"/>
    <w:rsid w:val="00EF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01D8-3672-4A40-B8B2-455E9AD5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3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E59EB"/>
  </w:style>
  <w:style w:type="paragraph" w:customStyle="1" w:styleId="msonormal0">
    <w:name w:val="msonormal"/>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9EB"/>
    <w:rPr>
      <w:color w:val="0000FF"/>
      <w:u w:val="single"/>
    </w:rPr>
  </w:style>
  <w:style w:type="character" w:styleId="a5">
    <w:name w:val="FollowedHyperlink"/>
    <w:basedOn w:val="a0"/>
    <w:uiPriority w:val="99"/>
    <w:semiHidden/>
    <w:unhideWhenUsed/>
    <w:rsid w:val="002E59EB"/>
    <w:rPr>
      <w:color w:val="800080"/>
      <w:u w:val="single"/>
    </w:rPr>
  </w:style>
  <w:style w:type="paragraph" w:customStyle="1" w:styleId="consplusnormal">
    <w:name w:val="consplusnormal"/>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verpageheading1titleicf">
    <w:name w:val="coverpageheading1titleicf"/>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59EB"/>
    <w:rPr>
      <w:b/>
      <w:bCs/>
    </w:rPr>
  </w:style>
  <w:style w:type="paragraph" w:customStyle="1" w:styleId="a7">
    <w:name w:val="a7"/>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ngletxtgr">
    <w:name w:val="singletxtgr"/>
    <w:basedOn w:val="a"/>
    <w:rsid w:val="002E5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3028"/>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683028"/>
  </w:style>
  <w:style w:type="paragraph" w:customStyle="1" w:styleId="a10">
    <w:name w:val="a1"/>
    <w:basedOn w:val="a"/>
    <w:rsid w:val="00683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683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85">
      <w:bodyDiv w:val="1"/>
      <w:marLeft w:val="0"/>
      <w:marRight w:val="0"/>
      <w:marTop w:val="0"/>
      <w:marBottom w:val="0"/>
      <w:divBdr>
        <w:top w:val="none" w:sz="0" w:space="0" w:color="auto"/>
        <w:left w:val="none" w:sz="0" w:space="0" w:color="auto"/>
        <w:bottom w:val="none" w:sz="0" w:space="0" w:color="auto"/>
        <w:right w:val="none" w:sz="0" w:space="0" w:color="auto"/>
      </w:divBdr>
      <w:divsChild>
        <w:div w:id="2026519178">
          <w:marLeft w:val="0"/>
          <w:marRight w:val="0"/>
          <w:marTop w:val="0"/>
          <w:marBottom w:val="0"/>
          <w:divBdr>
            <w:top w:val="none" w:sz="0" w:space="0" w:color="auto"/>
            <w:left w:val="none" w:sz="0" w:space="0" w:color="auto"/>
            <w:bottom w:val="none" w:sz="0" w:space="0" w:color="auto"/>
            <w:right w:val="none" w:sz="0" w:space="0" w:color="auto"/>
          </w:divBdr>
        </w:div>
        <w:div w:id="481891738">
          <w:marLeft w:val="0"/>
          <w:marRight w:val="0"/>
          <w:marTop w:val="0"/>
          <w:marBottom w:val="0"/>
          <w:divBdr>
            <w:top w:val="none" w:sz="0" w:space="0" w:color="auto"/>
            <w:left w:val="none" w:sz="0" w:space="0" w:color="auto"/>
            <w:bottom w:val="none" w:sz="0" w:space="0" w:color="auto"/>
            <w:right w:val="none" w:sz="0" w:space="0" w:color="auto"/>
          </w:divBdr>
        </w:div>
        <w:div w:id="411396717">
          <w:marLeft w:val="0"/>
          <w:marRight w:val="0"/>
          <w:marTop w:val="0"/>
          <w:marBottom w:val="0"/>
          <w:divBdr>
            <w:top w:val="none" w:sz="0" w:space="0" w:color="auto"/>
            <w:left w:val="none" w:sz="0" w:space="0" w:color="auto"/>
            <w:bottom w:val="none" w:sz="0" w:space="0" w:color="auto"/>
            <w:right w:val="none" w:sz="0" w:space="0" w:color="auto"/>
          </w:divBdr>
        </w:div>
      </w:divsChild>
    </w:div>
    <w:div w:id="1540511047">
      <w:bodyDiv w:val="1"/>
      <w:marLeft w:val="0"/>
      <w:marRight w:val="0"/>
      <w:marTop w:val="0"/>
      <w:marBottom w:val="0"/>
      <w:divBdr>
        <w:top w:val="none" w:sz="0" w:space="0" w:color="auto"/>
        <w:left w:val="none" w:sz="0" w:space="0" w:color="auto"/>
        <w:bottom w:val="none" w:sz="0" w:space="0" w:color="auto"/>
        <w:right w:val="none" w:sz="0" w:space="0" w:color="auto"/>
      </w:divBdr>
      <w:divsChild>
        <w:div w:id="1582563920">
          <w:marLeft w:val="0"/>
          <w:marRight w:val="0"/>
          <w:marTop w:val="0"/>
          <w:marBottom w:val="0"/>
          <w:divBdr>
            <w:top w:val="none" w:sz="0" w:space="0" w:color="auto"/>
            <w:left w:val="none" w:sz="0" w:space="0" w:color="auto"/>
            <w:bottom w:val="none" w:sz="0" w:space="0" w:color="auto"/>
            <w:right w:val="none" w:sz="0" w:space="0" w:color="auto"/>
          </w:divBdr>
          <w:divsChild>
            <w:div w:id="543760560">
              <w:marLeft w:val="0"/>
              <w:marRight w:val="0"/>
              <w:marTop w:val="0"/>
              <w:marBottom w:val="0"/>
              <w:divBdr>
                <w:top w:val="none" w:sz="0" w:space="0" w:color="auto"/>
                <w:left w:val="none" w:sz="0" w:space="0" w:color="auto"/>
                <w:bottom w:val="none" w:sz="0" w:space="0" w:color="auto"/>
                <w:right w:val="none" w:sz="0" w:space="0" w:color="auto"/>
              </w:divBdr>
            </w:div>
            <w:div w:id="2125804822">
              <w:marLeft w:val="0"/>
              <w:marRight w:val="0"/>
              <w:marTop w:val="0"/>
              <w:marBottom w:val="0"/>
              <w:divBdr>
                <w:top w:val="none" w:sz="0" w:space="0" w:color="auto"/>
                <w:left w:val="none" w:sz="0" w:space="0" w:color="auto"/>
                <w:bottom w:val="none" w:sz="0" w:space="0" w:color="auto"/>
                <w:right w:val="none" w:sz="0" w:space="0" w:color="auto"/>
              </w:divBdr>
            </w:div>
          </w:divsChild>
        </w:div>
        <w:div w:id="8777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99" Type="http://schemas.openxmlformats.org/officeDocument/2006/relationships/hyperlink" Target="http://ivo.garant.ru/document?id=70439856&amp;sub=0" TargetMode="External"/><Relationship Id="rId2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9" Type="http://schemas.openxmlformats.org/officeDocument/2006/relationships/hyperlink" Target="http://ivo.garant.ru/document?id=70439856&amp;sub=0" TargetMode="External"/><Relationship Id="rId324" Type="http://schemas.openxmlformats.org/officeDocument/2006/relationships/hyperlink" Target="http://docs.cntd.ru/document/1200089976" TargetMode="External"/><Relationship Id="rId170" Type="http://schemas.openxmlformats.org/officeDocument/2006/relationships/hyperlink" Target="http://www.help.raik.by/" TargetMode="External"/><Relationship Id="rId22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35" Type="http://schemas.openxmlformats.org/officeDocument/2006/relationships/hyperlink" Target="consultantplus://offline/ref=A70F900441D579CEEDBB577BC4B9E4CB79984F4BCD6A193BBE8E3C42F5805BAA65D1AFD75A6EC53DqDH" TargetMode="External"/><Relationship Id="rId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1" Type="http://schemas.openxmlformats.org/officeDocument/2006/relationships/hyperlink" Target="http://www.tverlib.ru/ds/index.html" TargetMode="External"/><Relationship Id="rId237" Type="http://schemas.openxmlformats.org/officeDocument/2006/relationships/hyperlink" Target="http://docs.cntd.ru/document/1200017993" TargetMode="External"/><Relationship Id="rId279" Type="http://schemas.openxmlformats.org/officeDocument/2006/relationships/hyperlink" Target="consultantplus://offline/ref=D47DC2D953568B104DDA7A2E8C91A57BF6CB0ADC5285127F7222FA5E1F5FD80448756BDF3A0ABFE2R8y6D" TargetMode="External"/><Relationship Id="rId4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90" Type="http://schemas.openxmlformats.org/officeDocument/2006/relationships/hyperlink" Target="http://ivo.garant.ru/document?id=70484362&amp;sub=0" TargetMode="External"/><Relationship Id="rId304" Type="http://schemas.openxmlformats.org/officeDocument/2006/relationships/hyperlink" Target="http://docs.cntd.ru/document/1200084096" TargetMode="External"/><Relationship Id="rId346" Type="http://schemas.openxmlformats.org/officeDocument/2006/relationships/hyperlink" Target="consultantplus://offline/ref=DE97351651574B572F64358966DBF48183ABB88AA32EA2C110E6B684320110FAADDFD7188B8357DBrCH4L" TargetMode="External"/><Relationship Id="rId8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8" Type="http://schemas.openxmlformats.org/officeDocument/2006/relationships/hyperlink" Target="http://docs.cntd.ru/document/902380258" TargetMode="External"/><Relationship Id="rId1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15" Type="http://schemas.openxmlformats.org/officeDocument/2006/relationships/hyperlink" Target="http://docs.cntd.ru/document/1200089976" TargetMode="External"/><Relationship Id="rId35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5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1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59" Type="http://schemas.openxmlformats.org/officeDocument/2006/relationships/hyperlink" Target="http://docs.cntd.ru/document/1200071143" TargetMode="External"/><Relationship Id="rId2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9" Type="http://schemas.openxmlformats.org/officeDocument/2006/relationships/hyperlink" Target="http://vokzal.ru/blog/vagony-dlya-invalidov-v-poezdah-rzhd/" TargetMode="External"/><Relationship Id="rId27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26" Type="http://schemas.openxmlformats.org/officeDocument/2006/relationships/hyperlink" Target="http://docs.cntd.ru/document/1200089976" TargetMode="External"/><Relationship Id="rId6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2" Type="http://schemas.openxmlformats.org/officeDocument/2006/relationships/hyperlink" Target="http://docs.cntd.ru/document/1200089976" TargetMode="External"/><Relationship Id="rId22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8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37" Type="http://schemas.openxmlformats.org/officeDocument/2006/relationships/hyperlink" Target="consultantplus://offline/ref=3A40D08344708C0AAD788105B3B258F6B7CEF3B14E6214B951E1B4308EC136570DE7C6062A813135hFx0H" TargetMode="External"/><Relationship Id="rId3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9" Type="http://schemas.openxmlformats.org/officeDocument/2006/relationships/hyperlink" Target="http://docs.cntd.ru/document/1200038798" TargetMode="External"/><Relationship Id="rId250" Type="http://schemas.openxmlformats.org/officeDocument/2006/relationships/hyperlink" Target="http://docs.cntd.ru/document/1200007548" TargetMode="External"/><Relationship Id="rId292" Type="http://schemas.openxmlformats.org/officeDocument/2006/relationships/hyperlink" Target="http://ivo.garant.ru/document?id=3824479&amp;sub=0" TargetMode="External"/><Relationship Id="rId306" Type="http://schemas.openxmlformats.org/officeDocument/2006/relationships/hyperlink" Target="http://docs.cntd.ru/document/902222351" TargetMode="External"/><Relationship Id="rId4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48" Type="http://schemas.openxmlformats.org/officeDocument/2006/relationships/hyperlink" Target="consultantplus://offline/ref=DE97351651574B572F642A9C63DBF48186ACB78DA87AF5C341B3B8r8H1L" TargetMode="External"/><Relationship Id="rId15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1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6" Type="http://schemas.openxmlformats.org/officeDocument/2006/relationships/hyperlink" Target="http://www.istok-audio.com/barrier_free_medium/production/index.php?SECTION_ID=607&amp;ELEMENT_ID=3879" TargetMode="External"/><Relationship Id="rId317" Type="http://schemas.openxmlformats.org/officeDocument/2006/relationships/hyperlink" Target="http://docs.cntd.ru/document/1200084096" TargetMode="External"/><Relationship Id="rId359" Type="http://schemas.openxmlformats.org/officeDocument/2006/relationships/hyperlink" Target="http://ivo.garant.ru/document?id=70058682&amp;sub=757" TargetMode="External"/><Relationship Id="rId9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1" Type="http://schemas.openxmlformats.org/officeDocument/2006/relationships/hyperlink" Target="http://pass.rzd.ru/" TargetMode="External"/><Relationship Id="rId163" Type="http://schemas.openxmlformats.org/officeDocument/2006/relationships/hyperlink" Target="http://ivo.garant.ru/document?id=70439856&amp;sub=0" TargetMode="External"/><Relationship Id="rId219" Type="http://schemas.openxmlformats.org/officeDocument/2006/relationships/hyperlink" Target="http://www.csu.ru/" TargetMode="External"/><Relationship Id="rId230" Type="http://schemas.openxmlformats.org/officeDocument/2006/relationships/hyperlink" Target="http://www.interfax.by/article/56700" TargetMode="External"/><Relationship Id="rId2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7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28" Type="http://schemas.openxmlformats.org/officeDocument/2006/relationships/hyperlink" Target="http://ivo.garant.ru/document?id=70439856&amp;sub=0" TargetMode="External"/><Relationship Id="rId8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1" Type="http://schemas.openxmlformats.org/officeDocument/2006/relationships/hyperlink" Target="http://vokzal.ru/blog/vagony-dlya-invalidov-v-poezdah-rzhd/" TargetMode="External"/><Relationship Id="rId13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4" Type="http://schemas.openxmlformats.org/officeDocument/2006/relationships/hyperlink" Target="http://docs.cntd.ru/document/1200089976" TargetMode="External"/><Relationship Id="rId19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60" Type="http://schemas.openxmlformats.org/officeDocument/2006/relationships/hyperlink" Target="http://ivo.garant.ru/document?id=70058682&amp;sub=7517" TargetMode="External"/><Relationship Id="rId22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1" Type="http://schemas.openxmlformats.org/officeDocument/2006/relationships/hyperlink" Target="http://docs.cntd.ru/document/1200003928" TargetMode="External"/><Relationship Id="rId1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8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18" Type="http://schemas.openxmlformats.org/officeDocument/2006/relationships/hyperlink" Target="http://docs.cntd.ru/document/1200089976" TargetMode="External"/><Relationship Id="rId33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7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4" Type="http://schemas.openxmlformats.org/officeDocument/2006/relationships/hyperlink" Target="http://ivo.garant.ru/document?id=70058682&amp;sub=0" TargetMode="External"/><Relationship Id="rId18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50" Type="http://schemas.openxmlformats.org/officeDocument/2006/relationships/hyperlink" Target="consultantplus://offline/ref=E5F7BB8217F1BB8AA9E822A33010F5ED12D3A49A710C738AA884E5BB65794C8D2E10B708C7196A8FHEz9J" TargetMode="External"/><Relationship Id="rId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1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1" Type="http://schemas.openxmlformats.org/officeDocument/2006/relationships/hyperlink" Target="garantf1://70239494.0/" TargetMode="External"/><Relationship Id="rId252" Type="http://schemas.openxmlformats.org/officeDocument/2006/relationships/hyperlink" Target="http://docs.cntd.ru/document/902111644" TargetMode="External"/><Relationship Id="rId273" Type="http://schemas.openxmlformats.org/officeDocument/2006/relationships/hyperlink" Target="consultantplus://offline/ref=D47DC2D953568B104DDA7A2E8C91A57BFEC50DDF54894F757A7BF65CR1y8D" TargetMode="External"/><Relationship Id="rId294" Type="http://schemas.openxmlformats.org/officeDocument/2006/relationships/hyperlink" Target="http://ivo.garant.ru/document?id=70439856&amp;sub=0" TargetMode="External"/><Relationship Id="rId308" Type="http://schemas.openxmlformats.org/officeDocument/2006/relationships/hyperlink" Target="http://docs.cntd.ru/document/901800205" TargetMode="External"/><Relationship Id="rId32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47" Type="http://schemas.openxmlformats.org/officeDocument/2006/relationships/hyperlink" Target="http://www.kartadostupnosti.ru/" TargetMode="External"/><Relationship Id="rId6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4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61" Type="http://schemas.openxmlformats.org/officeDocument/2006/relationships/fontTable" Target="fontTable.xml"/><Relationship Id="rId196" Type="http://schemas.openxmlformats.org/officeDocument/2006/relationships/hyperlink" Target="consultantplus://offline/ref=72765925C97C3FA1ABE726562201D54C13D07279F19A24E16E4D52B515C69388FF855DBA2BA3D3H5T2O" TargetMode="External"/><Relationship Id="rId20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2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2" Type="http://schemas.openxmlformats.org/officeDocument/2006/relationships/hyperlink" Target="http://docs.cntd.ru/document/1200026571" TargetMode="External"/><Relationship Id="rId26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8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19" Type="http://schemas.openxmlformats.org/officeDocument/2006/relationships/hyperlink" Target="http://docs.cntd.ru/document/1200089976" TargetMode="External"/><Relationship Id="rId3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8" Type="http://schemas.openxmlformats.org/officeDocument/2006/relationships/hyperlink" Target="http://www.radugazvukov.ru/istok_audio_trading/special/production/?SECTION_ID=514" TargetMode="External"/><Relationship Id="rId7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30" Type="http://schemas.openxmlformats.org/officeDocument/2006/relationships/hyperlink" Target="garantf1://70239494.0/" TargetMode="External"/><Relationship Id="rId9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5" Type="http://schemas.openxmlformats.org/officeDocument/2006/relationships/hyperlink" Target="http://ivo.garant.ru/document?id=70439856&amp;sub=0" TargetMode="External"/><Relationship Id="rId18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51" Type="http://schemas.openxmlformats.org/officeDocument/2006/relationships/hyperlink" Target="consultantplus://offline/ref=8CD3308F077AB600FD1B05F95267C2697E3786EE2E7F0B605CD34561572CCC4BE66DF1C372DC9DF9hCK8K" TargetMode="External"/><Relationship Id="rId211" Type="http://schemas.openxmlformats.org/officeDocument/2006/relationships/hyperlink" Target="http://www.kg-college.ru/" TargetMode="External"/><Relationship Id="rId232" Type="http://schemas.openxmlformats.org/officeDocument/2006/relationships/hyperlink" Target="garantf1://70239510.0/" TargetMode="External"/><Relationship Id="rId253" Type="http://schemas.openxmlformats.org/officeDocument/2006/relationships/hyperlink" Target="http://docs.cntd.ru/document/9051953" TargetMode="External"/><Relationship Id="rId27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95" Type="http://schemas.openxmlformats.org/officeDocument/2006/relationships/hyperlink" Target="http://ivo.garant.ru/document?id=70439856&amp;sub=0" TargetMode="External"/><Relationship Id="rId309" Type="http://schemas.openxmlformats.org/officeDocument/2006/relationships/hyperlink" Target="http://docs.cntd.ru/document/1200089976" TargetMode="External"/><Relationship Id="rId2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4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20" Type="http://schemas.openxmlformats.org/officeDocument/2006/relationships/hyperlink" Target="http://docs.cntd.ru/document/1200102572" TargetMode="External"/><Relationship Id="rId8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41" Type="http://schemas.openxmlformats.org/officeDocument/2006/relationships/hyperlink" Target="garantf1://70058682.0/" TargetMode="External"/><Relationship Id="rId362" Type="http://schemas.openxmlformats.org/officeDocument/2006/relationships/theme" Target="theme/theme1.xml"/><Relationship Id="rId20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2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3" Type="http://schemas.openxmlformats.org/officeDocument/2006/relationships/hyperlink" Target="http://docs.cntd.ru/document/1200084096" TargetMode="External"/><Relationship Id="rId26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85" Type="http://schemas.openxmlformats.org/officeDocument/2006/relationships/hyperlink" Target="consultantplus://offline/ref=3F37AB4C21B0D4E087CD3ECFC5F325DD883D6410382BA618CB300E00DB87CC7E4A305DE7DB3E8BE0s432D" TargetMode="External"/><Relationship Id="rId1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4" Type="http://schemas.openxmlformats.org/officeDocument/2006/relationships/hyperlink" Target="http://www.domodedovo.ru/" TargetMode="External"/><Relationship Id="rId310" Type="http://schemas.openxmlformats.org/officeDocument/2006/relationships/hyperlink" Target="http://docs.cntd.ru/document/1200089976" TargetMode="External"/><Relationship Id="rId7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1" Type="http://schemas.openxmlformats.org/officeDocument/2006/relationships/hyperlink" Target="http://www.ikhmao.ru/" TargetMode="External"/><Relationship Id="rId14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31" Type="http://schemas.openxmlformats.org/officeDocument/2006/relationships/hyperlink" Target="garantf1://70239510.0/" TargetMode="External"/><Relationship Id="rId352" Type="http://schemas.openxmlformats.org/officeDocument/2006/relationships/hyperlink" Target="consultantplus://offline/ref=8CD3308F077AB600FD1B05F95267C2697E3780E2297D0B605CD34561572CCC4BE66DF1C372DD98F5hCKDK" TargetMode="External"/><Relationship Id="rId1" Type="http://schemas.openxmlformats.org/officeDocument/2006/relationships/numbering" Target="numbering.xml"/><Relationship Id="rId21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54" Type="http://schemas.openxmlformats.org/officeDocument/2006/relationships/hyperlink" Target="http://docs.cntd.ru/document/1200071143" TargetMode="External"/><Relationship Id="rId2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4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4" Type="http://schemas.openxmlformats.org/officeDocument/2006/relationships/hyperlink" Target="http://pass.rzd.ru/" TargetMode="External"/><Relationship Id="rId275" Type="http://schemas.openxmlformats.org/officeDocument/2006/relationships/hyperlink" Target="consultantplus://offline/ref=D47DC2D953568B104DDA7A2E8C91A57BF6CA02D05C81127F7222FA5E1F5FD80448756BDAR3y9D" TargetMode="External"/><Relationship Id="rId296" Type="http://schemas.openxmlformats.org/officeDocument/2006/relationships/hyperlink" Target="http://ivo.garant.ru/document?id=70439856&amp;sub=0" TargetMode="External"/><Relationship Id="rId300" Type="http://schemas.openxmlformats.org/officeDocument/2006/relationships/hyperlink" Target="http://docs.cntd.ru/document/1200084096" TargetMode="External"/><Relationship Id="rId6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7" Type="http://schemas.openxmlformats.org/officeDocument/2006/relationships/hyperlink" Target="http://www.hermitagemuseum.org/wps/portal/hermitage%20/visitus/recommended-trips" TargetMode="External"/><Relationship Id="rId198" Type="http://schemas.openxmlformats.org/officeDocument/2006/relationships/hyperlink" Target="consultantplus://offline/ref=72765925C97C3FA1ABE726562201D54C1BDD7C79F09379EB66145EB712C9CC9FF8CC51BB2BA3D357H6TDO" TargetMode="External"/><Relationship Id="rId321" Type="http://schemas.openxmlformats.org/officeDocument/2006/relationships/hyperlink" Target="http://docs.cntd.ru/document/1200101270" TargetMode="External"/><Relationship Id="rId34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0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2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4" Type="http://schemas.openxmlformats.org/officeDocument/2006/relationships/hyperlink" Target="http://docs.cntd.ru/document/1200092705" TargetMode="External"/><Relationship Id="rId1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5" Type="http://schemas.openxmlformats.org/officeDocument/2006/relationships/hyperlink" Target="consultantplus://offline/ref=D47DC2D953568B104DDA7A2E8C91A57BF6CA08DC5085127F7222FA5E1F5FD80448756BDF3A0ABDE7R8y0D" TargetMode="External"/><Relationship Id="rId286" Type="http://schemas.openxmlformats.org/officeDocument/2006/relationships/hyperlink" Target="consultantplus://offline/ref=E1FBCE1127A2D0CAAE7E4F5B335DEF95A2340D2389DD2378CB7A328B00I4b1E" TargetMode="External"/><Relationship Id="rId5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11" Type="http://schemas.openxmlformats.org/officeDocument/2006/relationships/hyperlink" Target="http://docs.cntd.ru/document/1200089976" TargetMode="External"/><Relationship Id="rId332" Type="http://schemas.openxmlformats.org/officeDocument/2006/relationships/hyperlink" Target="garantf1://2465085.0/" TargetMode="External"/><Relationship Id="rId35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7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1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4" Type="http://schemas.openxmlformats.org/officeDocument/2006/relationships/hyperlink" Target="http://docs.cntd.ru/document/1200084712" TargetMode="External"/><Relationship Id="rId2" Type="http://schemas.openxmlformats.org/officeDocument/2006/relationships/styles" Target="styles.xml"/><Relationship Id="rId2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55" Type="http://schemas.openxmlformats.org/officeDocument/2006/relationships/hyperlink" Target="http://docs.cntd.ru/document/1200026571" TargetMode="External"/><Relationship Id="rId276" Type="http://schemas.openxmlformats.org/officeDocument/2006/relationships/hyperlink" Target="consultantplus://offline/ref=D47DC2D953568B104DDA7A2E8C91A57BF6C903D8518A127F7222FA5E1F5FD80448756BDF3A0ABFE5R8yAD" TargetMode="External"/><Relationship Id="rId297" Type="http://schemas.openxmlformats.org/officeDocument/2006/relationships/hyperlink" Target="http://ivo.garant.ru/document?id=70439856&amp;sub=0" TargetMode="External"/><Relationship Id="rId4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5" Type="http://schemas.openxmlformats.org/officeDocument/2006/relationships/hyperlink" Target="http://pass.rzd.ru/" TargetMode="External"/><Relationship Id="rId13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8" Type="http://schemas.openxmlformats.org/officeDocument/2006/relationships/hyperlink" Target="http://www.formulakino.ru/raspisanie/kino/" TargetMode="External"/><Relationship Id="rId301" Type="http://schemas.openxmlformats.org/officeDocument/2006/relationships/hyperlink" Target="http://docs.cntd.ru/document/1200025886" TargetMode="External"/><Relationship Id="rId322" Type="http://schemas.openxmlformats.org/officeDocument/2006/relationships/hyperlink" Target="http://docs.cntd.ru/document/1200089976" TargetMode="External"/><Relationship Id="rId34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6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3" Type="http://schemas.openxmlformats.org/officeDocument/2006/relationships/hyperlink" Target="http://www.shkola21-stavropol.ru/" TargetMode="External"/><Relationship Id="rId1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2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5" Type="http://schemas.openxmlformats.org/officeDocument/2006/relationships/hyperlink" Target="http://docs.cntd.ru/document/1200076820" TargetMode="External"/><Relationship Id="rId26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87" Type="http://schemas.openxmlformats.org/officeDocument/2006/relationships/hyperlink" Target="http://ivo.garant.ru/document?id=70058682&amp;sub=0" TargetMode="External"/><Relationship Id="rId3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8" Type="http://schemas.openxmlformats.org/officeDocument/2006/relationships/hyperlink" Target="http://docs.cntd.ru/document/1200089976" TargetMode="External"/><Relationship Id="rId312" Type="http://schemas.openxmlformats.org/officeDocument/2006/relationships/hyperlink" Target="http://docs.cntd.ru/document/1200084097" TargetMode="External"/><Relationship Id="rId333" Type="http://schemas.openxmlformats.org/officeDocument/2006/relationships/hyperlink" Target="consultantplus://offline/ref=E82F8340F11ABA865098A6DC16DE2A8C7158B6439DF2011C36693FA9D97410E2E749FD1160A6638DRCp0H" TargetMode="External"/><Relationship Id="rId35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5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 Type="http://schemas.openxmlformats.org/officeDocument/2006/relationships/settings" Target="settings.xml"/><Relationship Id="rId21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5" Type="http://schemas.openxmlformats.org/officeDocument/2006/relationships/hyperlink" Target="http://docs.cntd.ru/document/1200090045" TargetMode="External"/><Relationship Id="rId256" Type="http://schemas.openxmlformats.org/officeDocument/2006/relationships/hyperlink" Target="http://docs.cntd.ru/document/1200084092" TargetMode="External"/><Relationship Id="rId277" Type="http://schemas.openxmlformats.org/officeDocument/2006/relationships/hyperlink" Target="consultantplus://offline/ref=D47DC2D953568B104DDA7A2E8C91A57BF6C903D8518A127F7222FA5E1F5FD80448756BDF3A0ABDE7R8y7D" TargetMode="External"/><Relationship Id="rId298" Type="http://schemas.openxmlformats.org/officeDocument/2006/relationships/hyperlink" Target="http://ivo.garant.ru/document?id=70058682&amp;sub=0" TargetMode="External"/><Relationship Id="rId11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02" Type="http://schemas.openxmlformats.org/officeDocument/2006/relationships/hyperlink" Target="http://docs.cntd.ru/document/1200025883" TargetMode="External"/><Relationship Id="rId323" Type="http://schemas.openxmlformats.org/officeDocument/2006/relationships/hyperlink" Target="http://docs.cntd.ru/document/1200089976" TargetMode="External"/><Relationship Id="rId34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4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7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2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6" Type="http://schemas.openxmlformats.org/officeDocument/2006/relationships/hyperlink" Target="http://docs.cntd.ru/document/1200065229" TargetMode="External"/><Relationship Id="rId26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88" Type="http://schemas.openxmlformats.org/officeDocument/2006/relationships/hyperlink" Target="http://ivo.garant.ru/document?id=70439856&amp;sub=0" TargetMode="External"/><Relationship Id="rId10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7" Type="http://schemas.openxmlformats.org/officeDocument/2006/relationships/hyperlink" Target="http://www.aeroflot.ru/cms/before_and_after_fly/disabled" TargetMode="External"/><Relationship Id="rId313" Type="http://schemas.openxmlformats.org/officeDocument/2006/relationships/hyperlink" Target="http://docs.cntd.ru/document/1200084096" TargetMode="External"/><Relationship Id="rId1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9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9" Type="http://schemas.openxmlformats.org/officeDocument/2006/relationships/hyperlink" Target="http://docs.cntd.ru/document/1200089976" TargetMode="External"/><Relationship Id="rId334" Type="http://schemas.openxmlformats.org/officeDocument/2006/relationships/hyperlink" Target="consultantplus://offline/ref=A70F900441D579CEEDBB577BC4B9E4CB7195414BCC634431B6D73040F28F04BD6298A3D65A6EC5D831q0H" TargetMode="External"/><Relationship Id="rId35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4" Type="http://schemas.openxmlformats.org/officeDocument/2006/relationships/webSettings" Target="webSettings.xml"/><Relationship Id="rId18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1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6" Type="http://schemas.openxmlformats.org/officeDocument/2006/relationships/hyperlink" Target="http://docs.cntd.ru/document/1200061329" TargetMode="External"/><Relationship Id="rId257" Type="http://schemas.openxmlformats.org/officeDocument/2006/relationships/hyperlink" Target="http://docs.cntd.ru/document/1200025206" TargetMode="External"/><Relationship Id="rId278" Type="http://schemas.openxmlformats.org/officeDocument/2006/relationships/hyperlink" Target="consultantplus://offline/ref=D47DC2D953568B104DDA7A2E8C91A57BF6CB0ADC5285127F7222FA5E1F5FD80448756BDF3A0ABFE3R8y4D" TargetMode="External"/><Relationship Id="rId303" Type="http://schemas.openxmlformats.org/officeDocument/2006/relationships/hyperlink" Target="http://docs.cntd.ru/document/1200084092" TargetMode="External"/><Relationship Id="rId4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8" Type="http://schemas.openxmlformats.org/officeDocument/2006/relationships/hyperlink" Target="http://mosmetro.ru/about/mob_pass/" TargetMode="External"/><Relationship Id="rId345" Type="http://schemas.openxmlformats.org/officeDocument/2006/relationships/hyperlink" Target="consultantplus://offline/ref=DE97351651574B572F64358966DBF48183A8B388A02EA2C110E6B684320110FAADDFD7188B8257DErCH1L" TargetMode="External"/><Relationship Id="rId19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7" Type="http://schemas.openxmlformats.org/officeDocument/2006/relationships/hyperlink" Target="http://docs.cntd.ru/document/902178778" TargetMode="External"/><Relationship Id="rId10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89" Type="http://schemas.openxmlformats.org/officeDocument/2006/relationships/hyperlink" Target="http://docs.cntd.ru/document/1200060783" TargetMode="External"/><Relationship Id="rId1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53" Type="http://schemas.openxmlformats.org/officeDocument/2006/relationships/hyperlink" Target="http://www.istok-audio.com/barrier_free_medium/production/index.php?SECTION_ID=610&amp;ELEMENT_ID=2199" TargetMode="External"/><Relationship Id="rId14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14" Type="http://schemas.openxmlformats.org/officeDocument/2006/relationships/hyperlink" Target="http://docs.cntd.ru/document/1200092705" TargetMode="External"/><Relationship Id="rId35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9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6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1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58" Type="http://schemas.openxmlformats.org/officeDocument/2006/relationships/hyperlink" Target="http://docs.cntd.ru/document/1200025883" TargetMode="External"/><Relationship Id="rId2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1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25" Type="http://schemas.openxmlformats.org/officeDocument/2006/relationships/hyperlink" Target="http://docs.cntd.ru/document/1200102572" TargetMode="External"/><Relationship Id="rId171" Type="http://schemas.openxmlformats.org/officeDocument/2006/relationships/hyperlink" Target="http://inmsk.ru/news_citylife/20130710/366410821.html" TargetMode="External"/><Relationship Id="rId22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9" Type="http://schemas.openxmlformats.org/officeDocument/2006/relationships/hyperlink" Target="consultantplus://offline/ref=D47DC2D953568B104DDA64208891A57BF6CB09D05C82127F7222FA5E1F5FD80448756BDF3A0ABDE5R8yBD" TargetMode="External"/><Relationship Id="rId3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80" Type="http://schemas.openxmlformats.org/officeDocument/2006/relationships/hyperlink" Target="consultantplus://offline/ref=3F37AB4C21B0D4E087CD3ECFC5F325DD883F6E1F3C20A618CB300E00DBs837D" TargetMode="External"/><Relationship Id="rId336" Type="http://schemas.openxmlformats.org/officeDocument/2006/relationships/hyperlink" Target="consultantplus://offline/ref=2CE4A8D6D562E850C4CF6C81AF09F917E8D48361FE86B30347A8FCC4D268BA13AD717090E89F765BOCwCI" TargetMode="External"/><Relationship Id="rId75" Type="http://schemas.openxmlformats.org/officeDocument/2006/relationships/hyperlink" Target="http://old.mfc-nso.ru/" TargetMode="External"/><Relationship Id="rId14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38" Type="http://schemas.openxmlformats.org/officeDocument/2006/relationships/hyperlink" Target="http://docs.cntd.ru/document/1200003928" TargetMode="External"/><Relationship Id="rId291" Type="http://schemas.openxmlformats.org/officeDocument/2006/relationships/hyperlink" Target="http://ivo.garant.ru/document?id=12077989&amp;sub=10000" TargetMode="External"/><Relationship Id="rId305" Type="http://schemas.openxmlformats.org/officeDocument/2006/relationships/hyperlink" Target="http://docs.cntd.ru/document/901800205" TargetMode="External"/><Relationship Id="rId347" Type="http://schemas.openxmlformats.org/officeDocument/2006/relationships/hyperlink" Target="consultantplus://offline/ref=DE97351651574B572F642A9C63DBF48186A8B78AA87AF5C341B3B8r8H1L" TargetMode="External"/><Relationship Id="rId4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8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5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9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0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9" Type="http://schemas.openxmlformats.org/officeDocument/2006/relationships/hyperlink" Target="http://docs.cntd.ru/document/902307835" TargetMode="External"/><Relationship Id="rId1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0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60" Type="http://schemas.openxmlformats.org/officeDocument/2006/relationships/hyperlink" Target="http://docs.cntd.ru/document/1200012830" TargetMode="External"/><Relationship Id="rId316" Type="http://schemas.openxmlformats.org/officeDocument/2006/relationships/hyperlink" Target="http://docs.cntd.ru/document/1200089976" TargetMode="External"/><Relationship Id="rId55" Type="http://schemas.openxmlformats.org/officeDocument/2006/relationships/hyperlink" Target="http://www.istok-audio.com/barrier_free_medium/production/index.php?SECTION_ID=607&amp;ELEMENT_ID=3876" TargetMode="External"/><Relationship Id="rId97"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2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5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162" Type="http://schemas.openxmlformats.org/officeDocument/2006/relationships/hyperlink" Target="http://ivo.garant.ru/document?id=70439856&amp;sub=0" TargetMode="External"/><Relationship Id="rId21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7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2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6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31"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327" Type="http://schemas.openxmlformats.org/officeDocument/2006/relationships/hyperlink" Target="http://docs.cntd.ru/document/1200089976" TargetMode="External"/><Relationship Id="rId173" Type="http://schemas.openxmlformats.org/officeDocument/2006/relationships/hyperlink" Target="http://docs.cntd.ru/document/1200102572" TargetMode="External"/><Relationship Id="rId229"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40" Type="http://schemas.openxmlformats.org/officeDocument/2006/relationships/hyperlink" Target="http://docs.cntd.ru/document/1200026571" TargetMode="External"/><Relationship Id="rId35"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77" Type="http://schemas.openxmlformats.org/officeDocument/2006/relationships/hyperlink" Target="http://www.mfc-chita.ru/chita/novosti/mobilnyy-mfc" TargetMode="External"/><Relationship Id="rId100"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8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38" Type="http://schemas.openxmlformats.org/officeDocument/2006/relationships/hyperlink" Target="consultantplus://offline/ref=406334E024E390A4204A07ABB58EDAAEBD03763D636F846A33F831E797a77EH" TargetMode="External"/><Relationship Id="rId8"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42"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184"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51" Type="http://schemas.openxmlformats.org/officeDocument/2006/relationships/hyperlink" Target="http://docs.cntd.ru/document/902192610" TargetMode="External"/><Relationship Id="rId46"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D0%B8.rtf" TargetMode="External"/><Relationship Id="rId293" Type="http://schemas.openxmlformats.org/officeDocument/2006/relationships/hyperlink" Target="file:///C:\Users\17\Desktop\08.12.2015\%D0%9C%D0%B8%D0%BD%D0%B8%D1%81%D1%82%D0%B5%D1%80%D1%81%D1%82%D0%B2%D0%BE%20%D1%82%D1%80%D1%83%D0%B4%D0%B0%20%D0%B8%20%D1%81%D0%BE%D1%86%D0%B8%D0%B0%D0%BB%D1%8C%D0%BD%D0%BE%D0%B9%20%D0%B7%D0%B0%D1%89%D0%B8%D1%82%D1%8B%20%D0%A0%D0%BE%D1%81%D1%81%D0%B8%D0%B9%D1%81%D0%BA%D0%BE%D0%B9%20%D0%A4%D0%B5%D0%B4%D0%B5%D1%80%D0%B0%D1%86%D0%B81%20%D1%87%D0%B0%D1%81%D1%82%D1%8C%202.rtf" TargetMode="External"/><Relationship Id="rId307" Type="http://schemas.openxmlformats.org/officeDocument/2006/relationships/hyperlink" Target="http://docs.cntd.ru/document/1200084712" TargetMode="External"/><Relationship Id="rId349" Type="http://schemas.openxmlformats.org/officeDocument/2006/relationships/hyperlink" Target="consultantplus://offline/ref=DE97351651574B572F64358966DBF48183ABB88AA32EA2C110E6B684320110FAADDFD7188B8357DBrC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487</Pages>
  <Words>198645</Words>
  <Characters>1132277</Characters>
  <Application>Microsoft Office Word</Application>
  <DocSecurity>0</DocSecurity>
  <Lines>9435</Lines>
  <Paragraphs>2656</Paragraphs>
  <ScaleCrop>false</ScaleCrop>
  <Company/>
  <LinksUpToDate>false</LinksUpToDate>
  <CharactersWithSpaces>1328266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2021-06-22T06:00:00Z</dcterms:created>
  <dcterms:modified xsi:type="dcterms:W3CDTF">2021-06-22T06:03:00Z</dcterms:modified>
</cp:coreProperties>
</file>