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4" w:rsidRPr="00A90350" w:rsidRDefault="00E04DA4" w:rsidP="009E20C7">
      <w:pPr>
        <w:spacing w:line="276" w:lineRule="auto"/>
        <w:ind w:left="239" w:right="396" w:firstLine="566"/>
        <w:jc w:val="both"/>
        <w:rPr>
          <w:sz w:val="24"/>
          <w:szCs w:val="24"/>
        </w:rPr>
      </w:pPr>
    </w:p>
    <w:p w:rsidR="00E04DA4" w:rsidRDefault="00E04DA4" w:rsidP="00E04DA4">
      <w:pPr>
        <w:autoSpaceDE/>
        <w:autoSpaceDN/>
        <w:spacing w:after="842" w:line="317" w:lineRule="exact"/>
        <w:ind w:left="3080" w:right="2380"/>
        <w:jc w:val="center"/>
        <w:rPr>
          <w:b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autoSpaceDE/>
        <w:autoSpaceDN/>
        <w:spacing w:after="842" w:line="317" w:lineRule="exact"/>
        <w:ind w:left="3080" w:right="2380"/>
        <w:jc w:val="center"/>
        <w:rPr>
          <w:bCs/>
          <w:color w:val="000000"/>
          <w:sz w:val="28"/>
          <w:szCs w:val="28"/>
          <w:lang w:eastAsia="ru-RU"/>
        </w:rPr>
      </w:pPr>
    </w:p>
    <w:p w:rsidR="00E04DA4" w:rsidRPr="00E04DA4" w:rsidRDefault="00E04DA4" w:rsidP="00E04DA4">
      <w:pPr>
        <w:autoSpaceDE/>
        <w:autoSpaceDN/>
        <w:spacing w:after="842" w:line="317" w:lineRule="exact"/>
        <w:ind w:left="3080" w:right="2380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E04DA4" w:rsidRPr="00E04DA4" w:rsidRDefault="00E04DA4" w:rsidP="00E04DA4">
      <w:pPr>
        <w:autoSpaceDE/>
        <w:autoSpaceDN/>
        <w:spacing w:after="842" w:line="317" w:lineRule="exact"/>
        <w:ind w:left="3080" w:right="2380"/>
        <w:jc w:val="center"/>
        <w:rPr>
          <w:b/>
          <w:bCs/>
          <w:sz w:val="36"/>
          <w:szCs w:val="36"/>
          <w:lang w:eastAsia="ru-RU"/>
        </w:rPr>
      </w:pPr>
      <w:r w:rsidRPr="00E04DA4">
        <w:rPr>
          <w:b/>
          <w:bCs/>
          <w:color w:val="000000"/>
          <w:sz w:val="36"/>
          <w:szCs w:val="36"/>
          <w:lang w:eastAsia="ru-RU"/>
        </w:rPr>
        <w:t>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 w:rsidR="00E04DA4" w:rsidRDefault="00E04DA4" w:rsidP="00E04DA4">
      <w:pPr>
        <w:tabs>
          <w:tab w:val="left" w:leader="underscore" w:pos="7186"/>
        </w:tabs>
        <w:autoSpaceDE/>
        <w:autoSpaceDN/>
        <w:spacing w:line="240" w:lineRule="exact"/>
        <w:ind w:left="620"/>
        <w:jc w:val="both"/>
        <w:rPr>
          <w:b/>
          <w:i/>
          <w:iCs/>
          <w:color w:val="000000"/>
          <w:sz w:val="28"/>
          <w:szCs w:val="28"/>
          <w:lang w:eastAsia="ru-RU"/>
        </w:rPr>
      </w:pPr>
      <w:r w:rsidRPr="00E04DA4">
        <w:rPr>
          <w:iCs/>
          <w:color w:val="000000"/>
          <w:sz w:val="24"/>
          <w:szCs w:val="24"/>
          <w:lang w:eastAsia="ru-RU"/>
        </w:rPr>
        <w:t>Наименование организации, структурного подразделения</w:t>
      </w:r>
      <w:r w:rsidRPr="00E04DA4">
        <w:rPr>
          <w:b/>
          <w:i/>
          <w:iCs/>
          <w:color w:val="000000"/>
          <w:sz w:val="28"/>
          <w:szCs w:val="28"/>
          <w:lang w:eastAsia="ru-RU"/>
        </w:rPr>
        <w:t xml:space="preserve"> Муниципальное дошкольное  образовательное учреждение «Детский сад № </w:t>
      </w:r>
      <w:r w:rsidR="00FB74F5">
        <w:rPr>
          <w:b/>
          <w:i/>
          <w:iCs/>
          <w:color w:val="000000"/>
          <w:sz w:val="28"/>
          <w:szCs w:val="28"/>
          <w:lang w:eastAsia="ru-RU"/>
        </w:rPr>
        <w:t>184</w:t>
      </w:r>
      <w:bookmarkStart w:id="0" w:name="_GoBack"/>
      <w:bookmarkEnd w:id="0"/>
      <w:r w:rsidRPr="00E04DA4">
        <w:rPr>
          <w:b/>
          <w:i/>
          <w:iCs/>
          <w:color w:val="000000"/>
          <w:sz w:val="28"/>
          <w:szCs w:val="28"/>
          <w:lang w:eastAsia="ru-RU"/>
        </w:rPr>
        <w:t>»</w:t>
      </w: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НАЧАТО «____» _____________20____г.</w:t>
      </w:r>
    </w:p>
    <w:p w:rsidR="00E04DA4" w:rsidRDefault="00E04DA4" w:rsidP="00E04DA4">
      <w:pPr>
        <w:widowControl/>
        <w:autoSpaceDE/>
        <w:autoSpaceDN/>
        <w:spacing w:after="160" w:line="259" w:lineRule="auto"/>
        <w:jc w:val="right"/>
        <w:rPr>
          <w:b/>
          <w:i/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ОКОНЧЕНО «___» ____________20____г.</w:t>
      </w:r>
      <w:r>
        <w:rPr>
          <w:b/>
          <w:i/>
          <w:iCs/>
          <w:color w:val="000000"/>
          <w:sz w:val="28"/>
          <w:szCs w:val="28"/>
          <w:lang w:eastAsia="ru-RU"/>
        </w:rPr>
        <w:br w:type="page"/>
      </w:r>
    </w:p>
    <w:p w:rsidR="00E04DA4" w:rsidRDefault="00E04DA4" w:rsidP="00E04DA4">
      <w:pPr>
        <w:tabs>
          <w:tab w:val="left" w:leader="underscore" w:pos="7186"/>
        </w:tabs>
        <w:autoSpaceDE/>
        <w:autoSpaceDN/>
        <w:spacing w:line="240" w:lineRule="exact"/>
        <w:ind w:left="620"/>
        <w:jc w:val="both"/>
        <w:rPr>
          <w:b/>
          <w:i/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tabs>
          <w:tab w:val="left" w:leader="underscore" w:pos="7186"/>
        </w:tabs>
        <w:autoSpaceDE/>
        <w:autoSpaceDN/>
        <w:spacing w:line="240" w:lineRule="exact"/>
        <w:ind w:left="620"/>
        <w:jc w:val="both"/>
        <w:rPr>
          <w:b/>
          <w:i/>
          <w:iCs/>
          <w:color w:val="000000"/>
          <w:sz w:val="28"/>
          <w:szCs w:val="28"/>
          <w:lang w:eastAsia="ru-RU"/>
        </w:rPr>
      </w:pPr>
    </w:p>
    <w:p w:rsidR="00E04DA4" w:rsidRDefault="00E04DA4" w:rsidP="00E04DA4">
      <w:pPr>
        <w:tabs>
          <w:tab w:val="left" w:leader="underscore" w:pos="7186"/>
        </w:tabs>
        <w:autoSpaceDE/>
        <w:autoSpaceDN/>
        <w:spacing w:line="240" w:lineRule="exact"/>
        <w:ind w:left="620"/>
        <w:jc w:val="both"/>
        <w:rPr>
          <w:b/>
          <w:i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15553" w:type="dxa"/>
        <w:tblInd w:w="-5" w:type="dxa"/>
        <w:tblLook w:val="04A0"/>
      </w:tblPr>
      <w:tblGrid>
        <w:gridCol w:w="1109"/>
        <w:gridCol w:w="2231"/>
        <w:gridCol w:w="1395"/>
        <w:gridCol w:w="1623"/>
        <w:gridCol w:w="1781"/>
        <w:gridCol w:w="1835"/>
        <w:gridCol w:w="1410"/>
        <w:gridCol w:w="1155"/>
        <w:gridCol w:w="1489"/>
        <w:gridCol w:w="1525"/>
      </w:tblGrid>
      <w:tr w:rsidR="00E04DA4" w:rsidTr="00E04DA4">
        <w:trPr>
          <w:trHeight w:val="20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Фамилия,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имя,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отчество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инструкти</w:t>
            </w:r>
            <w:r w:rsidRPr="00E04DA4">
              <w:rPr>
                <w:b/>
                <w:sz w:val="24"/>
                <w:szCs w:val="24"/>
                <w:lang w:eastAsia="ru-RU"/>
              </w:rPr>
              <w:softHyphen/>
              <w:t>руемого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Профессия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(должность)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инструкти</w:t>
            </w:r>
            <w:r w:rsidRPr="00E04DA4">
              <w:rPr>
                <w:b/>
                <w:sz w:val="24"/>
                <w:szCs w:val="24"/>
                <w:lang w:eastAsia="ru-RU"/>
              </w:rPr>
              <w:softHyphen/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руемого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Вид инструктажа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(первичный, повторный), в т.ч. на рабочем месте, внеплановый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Причина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внепланового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Фамилия,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инициалы,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должность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инструкти</w:t>
            </w:r>
            <w:r w:rsidRPr="00E04DA4">
              <w:rPr>
                <w:b/>
                <w:sz w:val="24"/>
                <w:szCs w:val="24"/>
                <w:lang w:eastAsia="ru-RU"/>
              </w:rPr>
              <w:softHyphen/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рующего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Подпись</w:t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Инструкти</w:t>
            </w:r>
            <w:r w:rsidRPr="00E04DA4">
              <w:rPr>
                <w:b/>
                <w:sz w:val="24"/>
                <w:szCs w:val="24"/>
                <w:lang w:eastAsia="ru-RU"/>
              </w:rPr>
              <w:softHyphen/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руемого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Инструкти</w:t>
            </w:r>
            <w:r w:rsidRPr="00E04DA4">
              <w:rPr>
                <w:b/>
                <w:sz w:val="24"/>
                <w:szCs w:val="24"/>
                <w:lang w:eastAsia="ru-RU"/>
              </w:rPr>
              <w:softHyphen/>
            </w:r>
          </w:p>
          <w:p w:rsidR="00E04DA4" w:rsidRPr="00E04DA4" w:rsidRDefault="00E04DA4" w:rsidP="00E04DA4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E04DA4">
              <w:rPr>
                <w:b/>
                <w:sz w:val="24"/>
                <w:szCs w:val="24"/>
                <w:lang w:eastAsia="ru-RU"/>
              </w:rPr>
              <w:t>рующего</w:t>
            </w:r>
          </w:p>
        </w:tc>
      </w:tr>
      <w:tr w:rsidR="00E04DA4" w:rsidTr="00E04DA4">
        <w:trPr>
          <w:trHeight w:val="20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20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20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20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  <w:tr w:rsidR="00E04DA4" w:rsidTr="00E04DA4">
        <w:trPr>
          <w:trHeight w:val="192"/>
        </w:trPr>
        <w:tc>
          <w:tcPr>
            <w:tcW w:w="1109" w:type="dxa"/>
          </w:tcPr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  <w:p w:rsid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223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23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781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83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10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5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89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525" w:type="dxa"/>
          </w:tcPr>
          <w:p w:rsidR="00E04DA4" w:rsidRPr="00E04DA4" w:rsidRDefault="00E04DA4" w:rsidP="00E04DA4">
            <w:pPr>
              <w:tabs>
                <w:tab w:val="left" w:leader="underscore" w:pos="7186"/>
              </w:tabs>
              <w:autoSpaceDE/>
              <w:autoSpaceDN/>
              <w:spacing w:line="240" w:lineRule="exact"/>
              <w:jc w:val="both"/>
              <w:rPr>
                <w:b/>
                <w:i/>
                <w:iCs/>
                <w:noProof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E04DA4" w:rsidRPr="00E04DA4" w:rsidRDefault="00E04DA4" w:rsidP="00E04DA4">
      <w:pPr>
        <w:tabs>
          <w:tab w:val="left" w:leader="underscore" w:pos="7186"/>
        </w:tabs>
        <w:autoSpaceDE/>
        <w:autoSpaceDN/>
        <w:spacing w:line="240" w:lineRule="exact"/>
        <w:ind w:left="620"/>
        <w:jc w:val="both"/>
        <w:rPr>
          <w:b/>
          <w:i/>
          <w:iCs/>
          <w:sz w:val="28"/>
          <w:szCs w:val="28"/>
          <w:lang w:eastAsia="ru-RU"/>
        </w:rPr>
      </w:pPr>
      <w:r w:rsidRPr="00E04DA4">
        <w:rPr>
          <w:b/>
          <w:i/>
          <w:iCs/>
          <w:noProof/>
          <w:color w:val="000000"/>
          <w:sz w:val="28"/>
          <w:szCs w:val="28"/>
          <w:lang w:eastAsia="ru-RU"/>
        </w:rPr>
        <w:tab/>
      </w: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Pr="00E04DA4" w:rsidRDefault="00E04DA4" w:rsidP="00E04DA4">
      <w:pPr>
        <w:framePr w:w="14803" w:wrap="notBeside" w:vAnchor="text" w:hAnchor="text" w:xAlign="center" w:y="1"/>
        <w:tabs>
          <w:tab w:val="left" w:pos="1051"/>
          <w:tab w:val="left" w:pos="2347"/>
          <w:tab w:val="left" w:pos="2914"/>
        </w:tabs>
        <w:autoSpaceDE/>
        <w:autoSpaceDN/>
        <w:spacing w:line="280" w:lineRule="exact"/>
        <w:jc w:val="both"/>
        <w:rPr>
          <w:sz w:val="28"/>
          <w:szCs w:val="28"/>
          <w:lang w:eastAsia="ru-RU"/>
        </w:rPr>
      </w:pPr>
    </w:p>
    <w:p w:rsidR="00E04DA4" w:rsidRPr="00E04DA4" w:rsidRDefault="00E04DA4" w:rsidP="00E04DA4">
      <w:pPr>
        <w:autoSpaceDE/>
        <w:autoSpaceDN/>
        <w:spacing w:before="587" w:after="195" w:line="220" w:lineRule="exact"/>
        <w:jc w:val="right"/>
        <w:rPr>
          <w:lang w:eastAsia="ru-RU"/>
        </w:rPr>
      </w:pPr>
      <w:r w:rsidRPr="00E04DA4">
        <w:rPr>
          <w:color w:val="000000"/>
          <w:u w:val="single"/>
          <w:lang w:eastAsia="ru-RU"/>
        </w:rPr>
        <w:t>Завершающая страница:</w:t>
      </w:r>
    </w:p>
    <w:p w:rsidR="00E04DA4" w:rsidRPr="00E04DA4" w:rsidRDefault="00E04DA4" w:rsidP="00E04DA4">
      <w:pPr>
        <w:autoSpaceDE/>
        <w:autoSpaceDN/>
        <w:spacing w:line="274" w:lineRule="exact"/>
        <w:ind w:left="11580"/>
        <w:jc w:val="right"/>
        <w:rPr>
          <w:lang w:eastAsia="ru-RU"/>
        </w:rPr>
      </w:pPr>
      <w:r w:rsidRPr="00E04DA4">
        <w:rPr>
          <w:color w:val="000000"/>
          <w:lang w:eastAsia="ru-RU"/>
        </w:rPr>
        <w:t>В журнале пронумеровано, прошито и скреплено печатью</w:t>
      </w:r>
    </w:p>
    <w:p w:rsidR="00E04DA4" w:rsidRPr="00E04DA4" w:rsidRDefault="00E04DA4" w:rsidP="00E04DA4">
      <w:pPr>
        <w:tabs>
          <w:tab w:val="left" w:leader="underscore" w:pos="13915"/>
        </w:tabs>
        <w:autoSpaceDE/>
        <w:autoSpaceDN/>
        <w:spacing w:line="274" w:lineRule="exact"/>
        <w:ind w:left="11580"/>
        <w:jc w:val="both"/>
        <w:rPr>
          <w:lang w:eastAsia="ru-RU"/>
        </w:rPr>
      </w:pPr>
      <w:r w:rsidRPr="00E04DA4">
        <w:rPr>
          <w:color w:val="000000"/>
          <w:lang w:eastAsia="ru-RU"/>
        </w:rPr>
        <w:tab/>
        <w:t>листов</w:t>
      </w:r>
    </w:p>
    <w:p w:rsidR="00E04DA4" w:rsidRPr="00E04DA4" w:rsidRDefault="00E04DA4" w:rsidP="00E04DA4">
      <w:pPr>
        <w:autoSpaceDE/>
        <w:autoSpaceDN/>
        <w:spacing w:line="274" w:lineRule="exact"/>
        <w:ind w:left="11880"/>
        <w:rPr>
          <w:lang w:eastAsia="ru-RU"/>
        </w:rPr>
      </w:pPr>
      <w:r w:rsidRPr="00E04DA4">
        <w:rPr>
          <w:i/>
          <w:iCs/>
          <w:color w:val="000000"/>
          <w:sz w:val="19"/>
          <w:szCs w:val="19"/>
          <w:lang w:eastAsia="ru-RU"/>
        </w:rPr>
        <w:t xml:space="preserve">(цифрой и прописью) </w:t>
      </w:r>
      <w:r w:rsidRPr="00E04DA4">
        <w:rPr>
          <w:color w:val="000000"/>
          <w:lang w:eastAsia="ru-RU"/>
        </w:rPr>
        <w:t>Руководитель организации</w:t>
      </w:r>
    </w:p>
    <w:p w:rsidR="00E04DA4" w:rsidRPr="00E04DA4" w:rsidRDefault="00E04DA4" w:rsidP="00E04DA4">
      <w:pPr>
        <w:tabs>
          <w:tab w:val="left" w:leader="underscore" w:pos="13745"/>
        </w:tabs>
        <w:autoSpaceDE/>
        <w:autoSpaceDN/>
        <w:spacing w:line="274" w:lineRule="exact"/>
        <w:ind w:left="11580"/>
        <w:jc w:val="both"/>
        <w:rPr>
          <w:lang w:eastAsia="ru-RU"/>
        </w:rPr>
      </w:pPr>
      <w:r w:rsidRPr="00E04DA4">
        <w:rPr>
          <w:color w:val="000000"/>
          <w:lang w:eastAsia="ru-RU"/>
        </w:rPr>
        <w:tab/>
      </w:r>
      <w:r w:rsidRPr="00E04DA4">
        <w:rPr>
          <w:color w:val="000000"/>
          <w:spacing w:val="20"/>
          <w:lang w:eastAsia="ru-RU"/>
        </w:rPr>
        <w:t>(ФИО.)</w:t>
      </w:r>
    </w:p>
    <w:p w:rsidR="00E04DA4" w:rsidRPr="00E04DA4" w:rsidRDefault="00E04DA4" w:rsidP="00E04DA4">
      <w:pPr>
        <w:tabs>
          <w:tab w:val="left" w:pos="12060"/>
          <w:tab w:val="left" w:pos="13915"/>
        </w:tabs>
        <w:autoSpaceDE/>
        <w:autoSpaceDN/>
        <w:spacing w:line="274" w:lineRule="exact"/>
        <w:ind w:left="11580"/>
        <w:jc w:val="both"/>
        <w:rPr>
          <w:lang w:eastAsia="ru-RU"/>
        </w:rPr>
      </w:pPr>
      <w:r w:rsidRPr="00E04DA4">
        <w:rPr>
          <w:color w:val="000000"/>
          <w:spacing w:val="20"/>
          <w:lang w:eastAsia="ru-RU"/>
        </w:rPr>
        <w:t>«</w:t>
      </w:r>
      <w:r w:rsidRPr="00E04DA4">
        <w:rPr>
          <w:color w:val="000000"/>
          <w:spacing w:val="20"/>
          <w:lang w:eastAsia="ru-RU"/>
        </w:rPr>
        <w:tab/>
        <w:t>»</w:t>
      </w:r>
      <w:r w:rsidRPr="00E04DA4">
        <w:rPr>
          <w:color w:val="000000"/>
          <w:spacing w:val="20"/>
          <w:lang w:eastAsia="ru-RU"/>
        </w:rPr>
        <w:tab/>
      </w:r>
      <w:smartTag w:uri="urn:schemas-microsoft-com:office:smarttags" w:element="metricconverter">
        <w:smartTagPr>
          <w:attr w:name="ProductID" w:val="20 г"/>
        </w:smartTagPr>
        <w:r w:rsidRPr="00E04DA4">
          <w:rPr>
            <w:color w:val="000000"/>
            <w:spacing w:val="20"/>
            <w:lang w:eastAsia="ru-RU"/>
          </w:rPr>
          <w:t>20 г</w:t>
        </w:r>
      </w:smartTag>
      <w:r w:rsidRPr="00E04DA4">
        <w:rPr>
          <w:color w:val="000000"/>
          <w:spacing w:val="20"/>
          <w:lang w:eastAsia="ru-RU"/>
        </w:rPr>
        <w:t>.</w:t>
      </w:r>
    </w:p>
    <w:p w:rsidR="000F2114" w:rsidRDefault="000F2114" w:rsidP="000F2114"/>
    <w:sectPr w:rsidR="000F2114" w:rsidSect="00E04DA4">
      <w:pgSz w:w="16838" w:h="11906" w:orient="landscape"/>
      <w:pgMar w:top="680" w:right="73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ADA"/>
    <w:rsid w:val="000F2114"/>
    <w:rsid w:val="00283ADA"/>
    <w:rsid w:val="002D6A20"/>
    <w:rsid w:val="00970967"/>
    <w:rsid w:val="009E20C7"/>
    <w:rsid w:val="00E04DA4"/>
    <w:rsid w:val="00EF6921"/>
    <w:rsid w:val="00FB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2021-06-22T08:37:00Z</dcterms:created>
  <dcterms:modified xsi:type="dcterms:W3CDTF">2021-09-24T07:34:00Z</dcterms:modified>
</cp:coreProperties>
</file>