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Pr="00FF1492" w:rsidRDefault="00FF1492" w:rsidP="00FF14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1492" w:rsidRPr="00FF1492" w:rsidRDefault="00FF1492" w:rsidP="00FF14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FF1492">
        <w:rPr>
          <w:rFonts w:ascii="Times New Roman" w:hAnsi="Times New Roman" w:cs="Times New Roman"/>
          <w:b/>
          <w:i/>
          <w:color w:val="0070C0"/>
          <w:sz w:val="48"/>
          <w:szCs w:val="48"/>
        </w:rPr>
        <w:t>Семинар – практикум</w:t>
      </w:r>
    </w:p>
    <w:p w:rsidR="00FF1492" w:rsidRPr="00FF1492" w:rsidRDefault="00FF1492" w:rsidP="00FF14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FF1492" w:rsidRPr="00FF1492" w:rsidRDefault="00FF1492" w:rsidP="00FF14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FF1492">
        <w:rPr>
          <w:rFonts w:ascii="Times New Roman" w:hAnsi="Times New Roman" w:cs="Times New Roman"/>
          <w:color w:val="0070C0"/>
          <w:sz w:val="48"/>
          <w:szCs w:val="48"/>
        </w:rPr>
        <w:t>«Использование нетрадиционных техник аппликации в работе с дошкольниками»</w:t>
      </w:r>
    </w:p>
    <w:p w:rsidR="00FF1492" w:rsidRPr="00FF1492" w:rsidRDefault="00FF1492" w:rsidP="00FF1492">
      <w:pPr>
        <w:spacing w:after="0" w:line="240" w:lineRule="auto"/>
        <w:rPr>
          <w:rFonts w:ascii="Times New Roman" w:hAnsi="Times New Roman" w:cs="Times New Roman"/>
          <w:color w:val="0070C0"/>
          <w:sz w:val="48"/>
          <w:szCs w:val="4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F1492" w:rsidP="00FD1F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F53">
        <w:rPr>
          <w:rFonts w:ascii="Times New Roman" w:hAnsi="Times New Roman" w:cs="Times New Roman"/>
          <w:sz w:val="28"/>
          <w:szCs w:val="28"/>
        </w:rPr>
        <w:t>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1F53">
        <w:rPr>
          <w:rFonts w:ascii="Times New Roman" w:hAnsi="Times New Roman" w:cs="Times New Roman"/>
          <w:sz w:val="28"/>
          <w:szCs w:val="28"/>
        </w:rPr>
        <w:t xml:space="preserve"> </w:t>
      </w:r>
      <w:r w:rsidR="008F7332">
        <w:rPr>
          <w:rFonts w:ascii="Times New Roman" w:hAnsi="Times New Roman" w:cs="Times New Roman"/>
          <w:sz w:val="28"/>
          <w:szCs w:val="28"/>
        </w:rPr>
        <w:t>Сорокина Елена Константиновна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1492" w:rsidRDefault="00FF1492" w:rsidP="00FD1F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92" w:rsidRDefault="00FF149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D1F53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D1F53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D1F53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D1F53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332" w:rsidRDefault="008F733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332" w:rsidRDefault="008F7332" w:rsidP="00FF1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F53" w:rsidRDefault="00FD1F53" w:rsidP="00FD1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8F7332">
        <w:rPr>
          <w:rFonts w:ascii="Times New Roman" w:hAnsi="Times New Roman" w:cs="Times New Roman"/>
          <w:sz w:val="28"/>
          <w:szCs w:val="28"/>
        </w:rPr>
        <w:t>Ярославль</w:t>
      </w:r>
    </w:p>
    <w:p w:rsidR="008F7332" w:rsidRPr="00FF1492" w:rsidRDefault="008F7332" w:rsidP="008F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FD1F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791E" w:rsidRPr="002613CF" w:rsidRDefault="0059791E" w:rsidP="002613CF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B862B1">
        <w:rPr>
          <w:i/>
          <w:sz w:val="28"/>
          <w:szCs w:val="28"/>
        </w:rPr>
        <w:lastRenderedPageBreak/>
        <w:t>Очевиден тот факт, что традиционных подходов в решении проблемы развития творческих способностей детей недостаточно.</w:t>
      </w:r>
      <w:r w:rsidRPr="002613CF">
        <w:rPr>
          <w:sz w:val="28"/>
          <w:szCs w:val="28"/>
        </w:rPr>
        <w:t xml:space="preserve"> Необходимо наполнить современный образовательный процесс новым содержанием, принципами, методическими идеями, ориентированными на развитие творческой устремленности, инициативы, интереса, вдохновения. </w:t>
      </w:r>
      <w:r w:rsidRPr="00465984">
        <w:rPr>
          <w:i/>
          <w:sz w:val="28"/>
          <w:szCs w:val="28"/>
        </w:rPr>
        <w:t>В настоящее время идет поиск новых эффективных технологий развития дошкольников с целью максимального раскрытия творческого потенциала.</w:t>
      </w:r>
    </w:p>
    <w:p w:rsidR="00BF14AD" w:rsidRDefault="0059791E" w:rsidP="002613CF">
      <w:pPr>
        <w:pStyle w:val="c4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sz w:val="28"/>
          <w:szCs w:val="28"/>
          <w:shd w:val="clear" w:color="auto" w:fill="FFFFFF"/>
        </w:rPr>
      </w:pPr>
      <w:r w:rsidRPr="00B862B1">
        <w:rPr>
          <w:i/>
          <w:sz w:val="28"/>
          <w:szCs w:val="28"/>
          <w:shd w:val="clear" w:color="auto" w:fill="FFFFFF"/>
        </w:rPr>
        <w:t>Нетрадиционный подход к выполнению изображения даёт толчок развитию детского интеллекта, подталкивает творческую активность ребёнка, учит нестандартно мыслить</w:t>
      </w:r>
      <w:r w:rsidRPr="002613CF">
        <w:rPr>
          <w:sz w:val="28"/>
          <w:szCs w:val="28"/>
          <w:shd w:val="clear" w:color="auto" w:fill="FFFFFF"/>
        </w:rPr>
        <w:t>. Важное условие развития ребёнка – не только оригинальное задание, сама формулировка которого становится стимулом к творчеству,</w:t>
      </w:r>
      <w:r w:rsidR="00764A6A" w:rsidRPr="002613CF">
        <w:rPr>
          <w:sz w:val="28"/>
          <w:szCs w:val="28"/>
          <w:shd w:val="clear" w:color="auto" w:fill="FFFFFF"/>
        </w:rPr>
        <w:t xml:space="preserve"> но и использование </w:t>
      </w:r>
      <w:r w:rsidRPr="002613CF">
        <w:rPr>
          <w:sz w:val="28"/>
          <w:szCs w:val="28"/>
          <w:shd w:val="clear" w:color="auto" w:fill="FFFFFF"/>
        </w:rPr>
        <w:t>нетрадиционного материала и нестандартных технологий. Чем разнообразнее художественные материалы, тем интереснее с ними работать. У детей появляется возможность художественно использовать дополнительные средства. Возникают новые идеи, связанные с комбинациями разных материалов, ребёнок начинает экспериментировать, творить.</w:t>
      </w:r>
      <w:r w:rsidR="00BF14AD" w:rsidRPr="00BF14AD">
        <w:rPr>
          <w:sz w:val="28"/>
          <w:szCs w:val="28"/>
          <w:shd w:val="clear" w:color="auto" w:fill="FFFFFF"/>
        </w:rPr>
        <w:t xml:space="preserve"> </w:t>
      </w:r>
    </w:p>
    <w:p w:rsidR="0059791E" w:rsidRPr="00B862B1" w:rsidRDefault="00BF14AD" w:rsidP="002613CF">
      <w:pPr>
        <w:pStyle w:val="c4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i/>
          <w:sz w:val="28"/>
          <w:szCs w:val="28"/>
          <w:shd w:val="clear" w:color="auto" w:fill="FFFFFF"/>
        </w:rPr>
      </w:pPr>
      <w:r w:rsidRPr="00B862B1">
        <w:rPr>
          <w:i/>
          <w:sz w:val="28"/>
          <w:szCs w:val="28"/>
          <w:shd w:val="clear" w:color="auto" w:fill="FFFFFF"/>
        </w:rPr>
        <w:t>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:rsidR="002613CF" w:rsidRPr="002613CF" w:rsidRDefault="002613CF" w:rsidP="00F67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Моз</w:t>
      </w:r>
      <w:r w:rsidR="00F677FD" w:rsidRPr="00F677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аика из яичной скорлупы</w:t>
      </w:r>
      <w:r w:rsidR="00F67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3CF" w:rsidRPr="002613CF" w:rsidRDefault="002613CF" w:rsidP="002613C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Скорлупки от отварных яиц дети разламывают на мелкие части и откладывают в ёмкость. Затем, на какой-либо участок подготовленного рисунка наносят клей и посыпают скорлупками. После того, как скорлупки приклеились их можно раскрасить.</w:t>
      </w:r>
    </w:p>
    <w:p w:rsidR="002613CF" w:rsidRPr="002613CF" w:rsidRDefault="002613CF" w:rsidP="00F67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Аппликаци</w:t>
      </w:r>
      <w:r w:rsidR="00F677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я из резанных шерстяных нитей. </w:t>
      </w:r>
    </w:p>
    <w:p w:rsidR="002613CF" w:rsidRDefault="002613CF" w:rsidP="002613C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работы понадобятся старые шерстяные вещи, которые дети мелко нарезают и откладывают в ёмкости по цветам. Затем, на участки подготовленного изображения наносится клей и приклеивается нарезанная шерсть.</w:t>
      </w:r>
    </w:p>
    <w:p w:rsidR="00964B91" w:rsidRPr="002613CF" w:rsidRDefault="00964B91" w:rsidP="002613C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92" w:rsidRDefault="00964B91" w:rsidP="0014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B91">
        <w:rPr>
          <w:rFonts w:ascii="Times New Roman" w:hAnsi="Times New Roman" w:cs="Times New Roman"/>
          <w:sz w:val="28"/>
          <w:szCs w:val="28"/>
          <w:highlight w:val="yellow"/>
        </w:rPr>
        <w:t>Аппликации из ваты</w:t>
      </w:r>
    </w:p>
    <w:p w:rsidR="002613CF" w:rsidRPr="00964B91" w:rsidRDefault="00964B91" w:rsidP="00147592">
      <w:pPr>
        <w:jc w:val="both"/>
        <w:rPr>
          <w:rFonts w:ascii="Times New Roman" w:hAnsi="Times New Roman" w:cs="Times New Roman"/>
          <w:sz w:val="28"/>
          <w:szCs w:val="28"/>
        </w:rPr>
      </w:pPr>
      <w:r w:rsidRPr="00964B91">
        <w:rPr>
          <w:rFonts w:ascii="Times New Roman" w:hAnsi="Times New Roman" w:cs="Times New Roman"/>
          <w:sz w:val="28"/>
          <w:szCs w:val="28"/>
        </w:rPr>
        <w:br/>
        <w:t> В сюжетной аппликации удаются зимние пейзажи, березовые рощи, рыбки в аквариуме. </w:t>
      </w:r>
      <w:r w:rsidRPr="00964B91">
        <w:rPr>
          <w:rFonts w:ascii="Times New Roman" w:hAnsi="Times New Roman" w:cs="Times New Roman"/>
          <w:sz w:val="28"/>
          <w:szCs w:val="28"/>
        </w:rPr>
        <w:br/>
        <w:t xml:space="preserve">С помощью аппликаций из ваты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ваты  - облака, из ватных дисков можно </w:t>
      </w:r>
      <w:r w:rsidRPr="00964B91">
        <w:rPr>
          <w:rFonts w:ascii="Times New Roman" w:hAnsi="Times New Roman" w:cs="Times New Roman"/>
          <w:sz w:val="28"/>
          <w:szCs w:val="28"/>
        </w:rPr>
        <w:lastRenderedPageBreak/>
        <w:t>делать цыплят и цветы, снеговиков. Помните, что вату можно подкрасить акварелью либо гуашью, и тогда простор для творчества и  фантазии увеличится в несколько</w:t>
      </w:r>
    </w:p>
    <w:p w:rsidR="002613CF" w:rsidRPr="002613CF" w:rsidRDefault="002613CF" w:rsidP="00BF14AD">
      <w:pPr>
        <w:numPr>
          <w:ilvl w:val="0"/>
          <w:numId w:val="6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Обрывная аппликация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5-7 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2613CF" w:rsidRPr="00F9332F" w:rsidRDefault="002613CF" w:rsidP="00F9332F">
      <w:pPr>
        <w:numPr>
          <w:ilvl w:val="0"/>
          <w:numId w:val="7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Накладная аппликация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2613CF" w:rsidRPr="00F9332F" w:rsidRDefault="002613CF" w:rsidP="00F9332F">
      <w:pPr>
        <w:numPr>
          <w:ilvl w:val="0"/>
          <w:numId w:val="8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Модульная аппликация (мозаика)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2613CF" w:rsidRPr="00F9332F" w:rsidRDefault="002613CF" w:rsidP="00F9332F">
      <w:pPr>
        <w:numPr>
          <w:ilvl w:val="0"/>
          <w:numId w:val="9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Симметричная аппликация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симметричных изображений заготовку — квадрат или прямоугольник из бумаги нужного размера — складываем пополам, держим за сгиб, вырезаем половину изображения.</w:t>
      </w:r>
    </w:p>
    <w:p w:rsidR="002613CF" w:rsidRPr="002613CF" w:rsidRDefault="002613CF" w:rsidP="00F9332F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Ленточная аппликация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2613CF" w:rsidRPr="00F9332F" w:rsidRDefault="002613CF" w:rsidP="00F9332F">
      <w:pPr>
        <w:numPr>
          <w:ilvl w:val="0"/>
          <w:numId w:val="11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Силуэтная аппликация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2613CF" w:rsidRPr="00F9332F" w:rsidRDefault="003D657F" w:rsidP="00F9332F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hyperlink r:id="rId5" w:history="1">
        <w:proofErr w:type="spellStart"/>
        <w:r w:rsidR="002613CF" w:rsidRPr="00F9332F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u w:val="single"/>
            <w:lang w:eastAsia="ru-RU"/>
          </w:rPr>
          <w:t>Квиллинг</w:t>
        </w:r>
        <w:proofErr w:type="spellEnd"/>
      </w:hyperlink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quilling</w:t>
      </w:r>
      <w:proofErr w:type="spell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 слова </w:t>
      </w:r>
      <w:proofErr w:type="spell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quill</w:t>
      </w:r>
      <w:proofErr w:type="spell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(птичье перо), также </w:t>
      </w:r>
      <w:proofErr w:type="spell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 искусство изготовления плоских или объемных композиций из скрученных в спиральки длинных и узких полосок бумаги.</w:t>
      </w:r>
      <w:proofErr w:type="gramEnd"/>
    </w:p>
    <w:p w:rsidR="002613CF" w:rsidRPr="00F9332F" w:rsidRDefault="003D657F" w:rsidP="00F9332F">
      <w:pPr>
        <w:numPr>
          <w:ilvl w:val="0"/>
          <w:numId w:val="13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hyperlink r:id="rId6" w:history="1">
        <w:r w:rsidR="002613CF" w:rsidRPr="00F9332F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u w:val="single"/>
            <w:lang w:eastAsia="ru-RU"/>
          </w:rPr>
          <w:t>Торцевание</w:t>
        </w:r>
      </w:hyperlink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Торцевание — один из видов бумажного рукоделия. Эту технику можно отнести и к способу аппликации и к виду </w:t>
      </w:r>
      <w:proofErr w:type="spell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торцевания можно создавать удивительные объёмные картины, мозаики, панно, </w:t>
      </w: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декоративные элементы интерьера, открытки. Эта техника довольно популярна</w:t>
      </w:r>
      <w:proofErr w:type="gram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ней объясняется необычным эффектом "пушистости" и лёгким способом её исполнения.</w:t>
      </w:r>
    </w:p>
    <w:p w:rsidR="002613CF" w:rsidRPr="00F9332F" w:rsidRDefault="002613CF" w:rsidP="00F9332F">
      <w:pPr>
        <w:numPr>
          <w:ilvl w:val="0"/>
          <w:numId w:val="15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9332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Оригами</w:t>
      </w:r>
    </w:p>
    <w:p w:rsidR="002613CF" w:rsidRPr="002613CF" w:rsidRDefault="00F9332F" w:rsidP="00F9332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2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Орига</w:t>
      </w:r>
      <w:r w:rsidR="002613CF" w:rsidRPr="00F9332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</w:t>
      </w:r>
      <w:r w:rsidR="002613CF"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яп. сложенная бумага)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2613CF" w:rsidRPr="00964B91" w:rsidRDefault="002613CF" w:rsidP="00964B91">
      <w:pPr>
        <w:numPr>
          <w:ilvl w:val="0"/>
          <w:numId w:val="16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4B9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Аппликация </w:t>
      </w:r>
      <w:hyperlink r:id="rId7" w:history="1">
        <w:r w:rsidRPr="00964B91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u w:val="single"/>
            <w:lang w:eastAsia="ru-RU"/>
          </w:rPr>
          <w:t>из салфеток</w:t>
        </w:r>
      </w:hyperlink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2613CF" w:rsidRPr="002613CF" w:rsidRDefault="002613CF" w:rsidP="002613CF">
      <w:pPr>
        <w:numPr>
          <w:ilvl w:val="0"/>
          <w:numId w:val="17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создавать шедевры без ножниц;</w:t>
      </w:r>
    </w:p>
    <w:p w:rsidR="002613CF" w:rsidRPr="002613CF" w:rsidRDefault="002613CF" w:rsidP="002613CF">
      <w:pPr>
        <w:numPr>
          <w:ilvl w:val="0"/>
          <w:numId w:val="17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маленьких ручек;</w:t>
      </w:r>
    </w:p>
    <w:p w:rsidR="002613CF" w:rsidRPr="002613CF" w:rsidRDefault="002613CF" w:rsidP="002613CF">
      <w:pPr>
        <w:numPr>
          <w:ilvl w:val="0"/>
          <w:numId w:val="17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тактильного восприятия, используя бумагу различной фактуры;</w:t>
      </w:r>
    </w:p>
    <w:p w:rsidR="002613CF" w:rsidRPr="002613CF" w:rsidRDefault="002613CF" w:rsidP="002613CF">
      <w:pPr>
        <w:numPr>
          <w:ilvl w:val="0"/>
          <w:numId w:val="17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возможности для проявления креатива.</w:t>
      </w:r>
    </w:p>
    <w:p w:rsidR="002613CF" w:rsidRPr="002613CF" w:rsidRDefault="003D657F" w:rsidP="00964B91">
      <w:pPr>
        <w:numPr>
          <w:ilvl w:val="0"/>
          <w:numId w:val="18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613CF" w:rsidRPr="00964B91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u w:val="single"/>
            <w:lang w:eastAsia="ru-RU"/>
          </w:rPr>
          <w:t>Гофрированная бумага</w:t>
        </w:r>
      </w:hyperlink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2613CF" w:rsidRPr="00964B91" w:rsidRDefault="002613CF" w:rsidP="00964B91">
      <w:pPr>
        <w:numPr>
          <w:ilvl w:val="0"/>
          <w:numId w:val="19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4B9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Аппликация </w:t>
      </w:r>
      <w:hyperlink r:id="rId9" w:history="1">
        <w:r w:rsidRPr="00964B91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u w:val="single"/>
            <w:lang w:eastAsia="ru-RU"/>
          </w:rPr>
          <w:t>из ткани</w:t>
        </w:r>
      </w:hyperlink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ткани — 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 Выполнение аппликации из ткани требует определенных навыков. Во-первых, надо уметь резать ткань (ткань труднее резать, чем бумагу); во-вторых, края у ткани могут осыпаться и осложнять работу.</w:t>
      </w:r>
    </w:p>
    <w:p w:rsidR="002613CF" w:rsidRPr="00964B91" w:rsidRDefault="002613CF" w:rsidP="00964B91">
      <w:pPr>
        <w:numPr>
          <w:ilvl w:val="0"/>
          <w:numId w:val="20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4B9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Аппликация из крупы</w:t>
      </w:r>
    </w:p>
    <w:p w:rsidR="002613CF" w:rsidRP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самых маленьких детей полезно развивать мелкую моторику.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</w:t>
      </w: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поделки с малышами. Для этого манку, рис, пшено раскрашивают в различные цвета с помощью гуаши и воды.</w:t>
      </w:r>
    </w:p>
    <w:p w:rsidR="002613CF" w:rsidRPr="00964B91" w:rsidRDefault="002613CF" w:rsidP="00964B91">
      <w:pPr>
        <w:numPr>
          <w:ilvl w:val="0"/>
          <w:numId w:val="21"/>
        </w:num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4B9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Аппликация из соломы</w:t>
      </w:r>
    </w:p>
    <w:p w:rsidR="002613CF" w:rsidRDefault="002613CF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Аппликации из соломы необычайно привлекательны: 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</w:t>
      </w:r>
      <w:proofErr w:type="gramStart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Составленная</w:t>
      </w:r>
      <w:proofErr w:type="gramEnd"/>
      <w:r w:rsidRPr="002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форм, находящихся под разными углами по отношению к свету. Аппликация передает неповторимую игру: блестит, как золото. Это могут быть картины, орнаментальные полосы, закладки для книг, шкатулки, рамки.</w:t>
      </w:r>
    </w:p>
    <w:p w:rsidR="00147592" w:rsidRPr="002613CF" w:rsidRDefault="00147592" w:rsidP="00261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92" w:rsidRDefault="00147592" w:rsidP="0014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92">
        <w:rPr>
          <w:rFonts w:ascii="Times New Roman" w:hAnsi="Times New Roman" w:cs="Times New Roman"/>
          <w:sz w:val="28"/>
          <w:szCs w:val="28"/>
          <w:highlight w:val="yellow"/>
        </w:rPr>
        <w:t>Аппликация из поролона</w:t>
      </w:r>
    </w:p>
    <w:p w:rsidR="00147592" w:rsidRPr="00147592" w:rsidRDefault="00147592" w:rsidP="00147592">
      <w:pPr>
        <w:jc w:val="both"/>
        <w:rPr>
          <w:rFonts w:ascii="Times New Roman" w:hAnsi="Times New Roman" w:cs="Times New Roman"/>
          <w:sz w:val="28"/>
          <w:szCs w:val="28"/>
        </w:rPr>
      </w:pPr>
      <w:r w:rsidRPr="00147592">
        <w:rPr>
          <w:rFonts w:ascii="Times New Roman" w:hAnsi="Times New Roman" w:cs="Times New Roman"/>
          <w:sz w:val="28"/>
          <w:szCs w:val="28"/>
        </w:rPr>
        <w:br/>
        <w:t>Поролон красят краской. Затем рвут на мелкие кусочки. После этого рисуют на бумаге простым карандашом то, что хочется сделать вам или детям. Смазывают клеем и приклеивают поролон.</w:t>
      </w:r>
      <w:r w:rsidRPr="00147592">
        <w:rPr>
          <w:rFonts w:ascii="Times New Roman" w:hAnsi="Times New Roman" w:cs="Times New Roman"/>
          <w:sz w:val="28"/>
          <w:szCs w:val="28"/>
        </w:rPr>
        <w:br/>
        <w:t>Можно не рисовать карандашом, например, дерево, а дать ребенку самому проявить воображение или складывать дерево на клей из кусочков сразу.</w:t>
      </w:r>
    </w:p>
    <w:p w:rsidR="00147592" w:rsidRDefault="00147592" w:rsidP="00147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92">
        <w:rPr>
          <w:rFonts w:ascii="Times New Roman" w:hAnsi="Times New Roman" w:cs="Times New Roman"/>
          <w:sz w:val="28"/>
          <w:szCs w:val="28"/>
          <w:highlight w:val="yellow"/>
        </w:rPr>
        <w:t>Аппликация из песка или соли</w:t>
      </w:r>
    </w:p>
    <w:p w:rsidR="00FB26B0" w:rsidRDefault="00147592" w:rsidP="00FB26B0">
      <w:pPr>
        <w:jc w:val="both"/>
        <w:rPr>
          <w:rFonts w:ascii="Times New Roman" w:hAnsi="Times New Roman" w:cs="Times New Roman"/>
          <w:sz w:val="28"/>
          <w:szCs w:val="28"/>
        </w:rPr>
      </w:pPr>
      <w:r w:rsidRPr="00147592">
        <w:rPr>
          <w:rFonts w:ascii="Times New Roman" w:hAnsi="Times New Roman" w:cs="Times New Roman"/>
          <w:sz w:val="28"/>
          <w:szCs w:val="28"/>
        </w:rPr>
        <w:br/>
        <w:t>Работать с песком одно удовольствие, а готовые картины получаются просто шикарными.</w:t>
      </w:r>
      <w:r w:rsidRPr="00147592">
        <w:rPr>
          <w:rFonts w:ascii="Times New Roman" w:hAnsi="Times New Roman" w:cs="Times New Roman"/>
          <w:sz w:val="28"/>
          <w:szCs w:val="28"/>
        </w:rPr>
        <w:br/>
        <w:t xml:space="preserve">Наборы для аппликаций из цветного песка продаются в любом канцелярском магазине или в отделах для детского творчества. Но можно попробовать сделать цветной песок своими руками. Детям любого возраста нравится возиться с песком: сыпать его, выбирать цвета, разравнивать, а главное стряхивать. Аппликацию песком или солью можно начинать делать </w:t>
      </w:r>
      <w:r w:rsidR="00FB26B0">
        <w:rPr>
          <w:rFonts w:ascii="Times New Roman" w:hAnsi="Times New Roman" w:cs="Times New Roman"/>
          <w:sz w:val="28"/>
          <w:szCs w:val="28"/>
        </w:rPr>
        <w:t xml:space="preserve">с детьми от 2-2,5 лет. </w:t>
      </w:r>
    </w:p>
    <w:p w:rsidR="00FB26B0" w:rsidRDefault="00FB26B0" w:rsidP="00FB2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6B0">
        <w:rPr>
          <w:rFonts w:ascii="Times New Roman" w:hAnsi="Times New Roman" w:cs="Times New Roman"/>
          <w:sz w:val="28"/>
          <w:szCs w:val="28"/>
          <w:highlight w:val="yellow"/>
        </w:rPr>
        <w:t>Коллаж</w:t>
      </w:r>
    </w:p>
    <w:p w:rsidR="00C71112" w:rsidRPr="00FB26B0" w:rsidRDefault="00C71112" w:rsidP="00975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84">
        <w:rPr>
          <w:rFonts w:ascii="Times New Roman" w:hAnsi="Times New Roman" w:cs="Times New Roman"/>
          <w:color w:val="000000"/>
          <w:sz w:val="28"/>
          <w:szCs w:val="28"/>
        </w:rPr>
        <w:t>Одним из приёмов, направленных на создание условий для творческого самовыражения ребёнка, является организация работы с детьми в нетрадиционной технике – коллаж</w:t>
      </w:r>
      <w:r w:rsidRPr="00FB26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26B0">
        <w:rPr>
          <w:rFonts w:ascii="Times New Roman" w:hAnsi="Times New Roman" w:cs="Times New Roman"/>
          <w:i/>
          <w:color w:val="000000"/>
          <w:sz w:val="28"/>
          <w:szCs w:val="28"/>
        </w:rPr>
        <w:t>Для педагога коллаж – это творчество, новизна, уход от обыденности. Для детей – это деятельность, в результате которой они создают новое, оригинальное, проявляют самостоятельность, учатся сот</w:t>
      </w:r>
      <w:bookmarkStart w:id="0" w:name="_GoBack"/>
      <w:bookmarkEnd w:id="0"/>
      <w:r w:rsidRPr="00FB26B0">
        <w:rPr>
          <w:rFonts w:ascii="Times New Roman" w:hAnsi="Times New Roman" w:cs="Times New Roman"/>
          <w:i/>
          <w:color w:val="000000"/>
          <w:sz w:val="28"/>
          <w:szCs w:val="28"/>
        </w:rPr>
        <w:t>рудничать.</w:t>
      </w:r>
      <w:r w:rsidRPr="00FB26B0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Совместный творческий опыт уберегает от разочарований в собственных силах, способствует повышению авторитета среди сверстников.</w:t>
      </w:r>
    </w:p>
    <w:p w:rsidR="00C71112" w:rsidRPr="00FB26B0" w:rsidRDefault="00C71112" w:rsidP="009750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6B0">
        <w:rPr>
          <w:color w:val="000000"/>
          <w:sz w:val="28"/>
          <w:szCs w:val="28"/>
        </w:rPr>
        <w:lastRenderedPageBreak/>
        <w:t>Ребенку необходимо помочь освоить различные виды коллажа, дать понятие о разнообразии материала, используемого для создания коллажей.</w:t>
      </w:r>
    </w:p>
    <w:p w:rsidR="00C71112" w:rsidRPr="00FB26B0" w:rsidRDefault="00C71112" w:rsidP="009750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6B0">
        <w:rPr>
          <w:color w:val="000000"/>
          <w:sz w:val="28"/>
          <w:szCs w:val="28"/>
        </w:rPr>
        <w:t>       Материал, используемый для создания коллажа, доступен как мл</w:t>
      </w:r>
      <w:r w:rsidR="00764A6A" w:rsidRPr="00FB26B0">
        <w:rPr>
          <w:color w:val="000000"/>
          <w:sz w:val="28"/>
          <w:szCs w:val="28"/>
        </w:rPr>
        <w:t>ад</w:t>
      </w:r>
      <w:r w:rsidRPr="00FB26B0">
        <w:rPr>
          <w:color w:val="000000"/>
          <w:sz w:val="28"/>
          <w:szCs w:val="28"/>
        </w:rPr>
        <w:t>шему, так и старшему дошкольному возрасту: бусинки, пуговицы, вырезки из журналов, кусочки ткани и т.д.</w:t>
      </w:r>
    </w:p>
    <w:p w:rsidR="00C71112" w:rsidRPr="00FB26B0" w:rsidRDefault="00C71112" w:rsidP="00FB26B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FB26B0">
        <w:rPr>
          <w:color w:val="000000"/>
          <w:sz w:val="28"/>
          <w:szCs w:val="28"/>
        </w:rPr>
        <w:t xml:space="preserve">     Для первых коллажей малышей можно использовать простые и доступные материалы: цветные ватные (косметические) шарики, вырезанные из цветного поролона формы, каштаны, жёлуди, Основное требование: ребёнку должно быть </w:t>
      </w:r>
      <w:proofErr w:type="gramStart"/>
      <w:r w:rsidRPr="00FB26B0">
        <w:rPr>
          <w:color w:val="000000"/>
          <w:sz w:val="28"/>
          <w:szCs w:val="28"/>
        </w:rPr>
        <w:t>удобно</w:t>
      </w:r>
      <w:proofErr w:type="gramEnd"/>
      <w:r w:rsidRPr="00FB26B0">
        <w:rPr>
          <w:color w:val="000000"/>
          <w:sz w:val="28"/>
          <w:szCs w:val="28"/>
        </w:rPr>
        <w:t xml:space="preserve"> брать предмет в щепотку всеми (или тремя) пальцами. По мере развития ловкости пальцев в качестве изобразительных средств можно предложить малышу ватные диски, бумажные розетки, крупные </w:t>
      </w:r>
      <w:proofErr w:type="spellStart"/>
      <w:r w:rsidRPr="00FB26B0">
        <w:rPr>
          <w:color w:val="000000"/>
          <w:sz w:val="28"/>
          <w:szCs w:val="28"/>
        </w:rPr>
        <w:t>фасолины</w:t>
      </w:r>
      <w:proofErr w:type="spellEnd"/>
      <w:r w:rsidRPr="00FB26B0">
        <w:rPr>
          <w:color w:val="000000"/>
          <w:sz w:val="28"/>
          <w:szCs w:val="28"/>
        </w:rPr>
        <w:t xml:space="preserve">, </w:t>
      </w:r>
      <w:proofErr w:type="spellStart"/>
      <w:r w:rsidRPr="00FB26B0">
        <w:rPr>
          <w:color w:val="000000"/>
          <w:sz w:val="28"/>
          <w:szCs w:val="28"/>
        </w:rPr>
        <w:t>коктейльные</w:t>
      </w:r>
      <w:proofErr w:type="spellEnd"/>
      <w:r w:rsidRPr="00FB26B0">
        <w:rPr>
          <w:color w:val="000000"/>
          <w:sz w:val="28"/>
          <w:szCs w:val="28"/>
        </w:rPr>
        <w:t xml:space="preserve"> трубочки, макаронные изделия различной формы и цвета. В качестве материала для коллажа можно использовать незавершённые рисунки детей. Из отдельных образов создать коллективную работу.</w:t>
      </w:r>
    </w:p>
    <w:p w:rsidR="00C71112" w:rsidRPr="00FB26B0" w:rsidRDefault="00C71112" w:rsidP="00FB26B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28"/>
          <w:szCs w:val="28"/>
        </w:rPr>
      </w:pPr>
      <w:r w:rsidRPr="00FB26B0">
        <w:rPr>
          <w:color w:val="000000"/>
          <w:sz w:val="28"/>
          <w:szCs w:val="28"/>
        </w:rPr>
        <w:t xml:space="preserve">    </w:t>
      </w:r>
      <w:proofErr w:type="gramStart"/>
      <w:r w:rsidRPr="00FB26B0">
        <w:rPr>
          <w:color w:val="000000"/>
          <w:sz w:val="28"/>
          <w:szCs w:val="28"/>
        </w:rPr>
        <w:t>Для детей старшего дошкольного возраста можно использовать более разнообразный материал: мешковину, фольгу, пенопласт, глину, пластмассу, проволоку, нитки, природный материал, ткань и т. д.</w:t>
      </w:r>
      <w:proofErr w:type="gramEnd"/>
    </w:p>
    <w:p w:rsidR="00975078" w:rsidRDefault="00764A6A" w:rsidP="00FB26B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proofErr w:type="gramStart"/>
      <w:r w:rsidRPr="00FB26B0">
        <w:rPr>
          <w:color w:val="000000"/>
          <w:sz w:val="28"/>
          <w:szCs w:val="28"/>
        </w:rPr>
        <w:t>О</w:t>
      </w:r>
      <w:r w:rsidR="00C71112" w:rsidRPr="00FB26B0">
        <w:rPr>
          <w:color w:val="000000"/>
          <w:sz w:val="28"/>
          <w:szCs w:val="28"/>
        </w:rPr>
        <w:t>снова, на которой создаётся коллаж, может быть из любого материала: лоскута ткани, закреплённого на деревянной планке, куска керамической плитки или картона, стекла, пенопласта, старой сумочки, бумажной тарелки, старого сапога, виниловой пластинки.</w:t>
      </w:r>
      <w:proofErr w:type="gramEnd"/>
      <w:r w:rsidR="00C71112" w:rsidRPr="00FB26B0">
        <w:rPr>
          <w:color w:val="000000"/>
          <w:sz w:val="28"/>
          <w:szCs w:val="28"/>
        </w:rPr>
        <w:t xml:space="preserve"> Закрепление деталей на основе можно осуществлять путём приклеивания, пришивания, прикрепления с помощью проволоки. </w:t>
      </w:r>
      <w:r w:rsidR="00C71112" w:rsidRPr="00FB26B0">
        <w:rPr>
          <w:i/>
          <w:color w:val="000000"/>
          <w:sz w:val="28"/>
          <w:szCs w:val="28"/>
        </w:rPr>
        <w:t xml:space="preserve">Для малышей для основы, на которой создаётся коллаж, достаточно изготовить планшет с липкой поверхностью (малярный скотч), можно использовать </w:t>
      </w:r>
      <w:proofErr w:type="spellStart"/>
      <w:r w:rsidR="00C71112" w:rsidRPr="00FB26B0">
        <w:rPr>
          <w:i/>
          <w:color w:val="000000"/>
          <w:sz w:val="28"/>
          <w:szCs w:val="28"/>
        </w:rPr>
        <w:t>фланелеграф</w:t>
      </w:r>
      <w:proofErr w:type="spellEnd"/>
      <w:r w:rsidR="00C71112" w:rsidRPr="00FB26B0">
        <w:rPr>
          <w:i/>
          <w:color w:val="000000"/>
          <w:sz w:val="28"/>
          <w:szCs w:val="28"/>
        </w:rPr>
        <w:t>, магнитную доску с набором магнитов, планшет.</w:t>
      </w:r>
    </w:p>
    <w:p w:rsidR="00C46882" w:rsidRPr="00FB26B0" w:rsidRDefault="00C46882" w:rsidP="00FB26B0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Можно создать коллаж как пособие для работы с детьми: составь сказку, рассказ, предложения по картинке, назови только растения, или только животных, назови слова со звуком «С» и т.д. </w:t>
      </w:r>
    </w:p>
    <w:p w:rsidR="00C71112" w:rsidRPr="00FB26B0" w:rsidRDefault="00C71112" w:rsidP="00FB26B0">
      <w:pPr>
        <w:pStyle w:val="c4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rStyle w:val="c1"/>
          <w:b/>
          <w:bCs/>
          <w:color w:val="666666"/>
          <w:sz w:val="28"/>
          <w:szCs w:val="28"/>
        </w:rPr>
      </w:pPr>
      <w:r w:rsidRPr="00FB26B0">
        <w:rPr>
          <w:rStyle w:val="c1"/>
          <w:b/>
          <w:bCs/>
          <w:color w:val="666666"/>
          <w:sz w:val="28"/>
          <w:szCs w:val="28"/>
          <w:highlight w:val="yellow"/>
        </w:rPr>
        <w:t>Виды</w:t>
      </w:r>
    </w:p>
    <w:p w:rsidR="00C71112" w:rsidRPr="00FB26B0" w:rsidRDefault="00C71112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666666"/>
          <w:sz w:val="28"/>
          <w:szCs w:val="28"/>
        </w:rPr>
      </w:pPr>
      <w:r w:rsidRPr="00FB26B0">
        <w:rPr>
          <w:color w:val="000000"/>
          <w:sz w:val="28"/>
          <w:szCs w:val="28"/>
          <w:shd w:val="clear" w:color="auto" w:fill="FFFFFF"/>
        </w:rPr>
        <w:t xml:space="preserve"> Знакомство с новой технологией можно начать с изготовления </w:t>
      </w:r>
      <w:r w:rsidRPr="00FB26B0">
        <w:rPr>
          <w:color w:val="000000"/>
          <w:sz w:val="28"/>
          <w:szCs w:val="28"/>
          <w:highlight w:val="yellow"/>
          <w:shd w:val="clear" w:color="auto" w:fill="FFFFFF"/>
        </w:rPr>
        <w:t>предметного коллажа.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 Определим тему предметного коллажа. Проработаем фон композиции. Теперь подберем предметы, соответствующие выбранной теме. Например, если мы выбрали тему «Школа», такими предметами могут быть: мел, шпаргалка, указка, компас, кнопки, вырванный лист из тетради (все предметы должны быть натуральными и соответствовать одной теме). Затем необходимо все подобранные предметы разместить на фоне, составив из них композицию. Приклеим или прикрепим проволокой предметы к картону. Доработаем композицию художественно</w:t>
      </w:r>
      <w:r w:rsidRPr="00FB26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1112" w:rsidRPr="00FB26B0" w:rsidRDefault="00C71112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i/>
          <w:color w:val="666666"/>
          <w:sz w:val="28"/>
          <w:szCs w:val="28"/>
        </w:rPr>
      </w:pPr>
      <w:r w:rsidRPr="00FB26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26B0">
        <w:rPr>
          <w:color w:val="000000"/>
          <w:sz w:val="28"/>
          <w:szCs w:val="28"/>
          <w:highlight w:val="yellow"/>
          <w:shd w:val="clear" w:color="auto" w:fill="FFFFFF"/>
        </w:rPr>
        <w:t>Тематический коллаж.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 </w:t>
      </w:r>
      <w:r w:rsidRPr="00FB26B0">
        <w:rPr>
          <w:i/>
          <w:color w:val="000000"/>
          <w:sz w:val="28"/>
          <w:szCs w:val="28"/>
          <w:shd w:val="clear" w:color="auto" w:fill="FFFFFF"/>
        </w:rPr>
        <w:t xml:space="preserve">Главное – определить тему будущего произведения. Как пример, выберем тему «В здоровом теле – </w:t>
      </w:r>
      <w:r w:rsidRPr="00FB26B0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здоровый дух». 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За основу возьмем сюжет или ситуацию: спортом можно заниматься в любом возрасте. </w:t>
      </w:r>
      <w:r w:rsidRPr="00FB26B0">
        <w:rPr>
          <w:i/>
          <w:color w:val="000000"/>
          <w:sz w:val="28"/>
          <w:szCs w:val="28"/>
          <w:shd w:val="clear" w:color="auto" w:fill="FFFFFF"/>
        </w:rPr>
        <w:t>Теперь поищем журнальные иллюстрации, созвучные с сюжетом нашей композиции, и вырежем их. Когда иллюстраций наберется достаточно, попробуем составить из них композицию или  единую картинку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. Для того чтобы идея нашей работы была более понятна зрителям, </w:t>
      </w:r>
      <w:r w:rsidRPr="00FB26B0">
        <w:rPr>
          <w:i/>
          <w:color w:val="000000"/>
          <w:sz w:val="28"/>
          <w:szCs w:val="28"/>
          <w:shd w:val="clear" w:color="auto" w:fill="FFFFFF"/>
        </w:rPr>
        <w:t>найдем среди газетных и журнальных заголовков фразу  «В здоровом теле – здоровый дух» или составим ее из отдельных слов и наклеим поверх созданного изображения</w:t>
      </w:r>
    </w:p>
    <w:p w:rsidR="00C71112" w:rsidRPr="00FB26B0" w:rsidRDefault="00C71112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666666"/>
          <w:sz w:val="28"/>
          <w:szCs w:val="28"/>
        </w:rPr>
      </w:pPr>
      <w:r w:rsidRPr="00FB26B0">
        <w:rPr>
          <w:color w:val="000000"/>
          <w:sz w:val="28"/>
          <w:szCs w:val="28"/>
          <w:shd w:val="clear" w:color="auto" w:fill="FFFFFF"/>
        </w:rPr>
        <w:t> </w:t>
      </w:r>
      <w:r w:rsidRPr="00FB26B0">
        <w:rPr>
          <w:color w:val="000000"/>
          <w:sz w:val="28"/>
          <w:szCs w:val="28"/>
          <w:highlight w:val="yellow"/>
          <w:shd w:val="clear" w:color="auto" w:fill="FFFFFF"/>
        </w:rPr>
        <w:t>Коллажный портрет</w:t>
      </w:r>
      <w:r w:rsidRPr="00FB26B0">
        <w:rPr>
          <w:color w:val="000000"/>
          <w:sz w:val="28"/>
          <w:szCs w:val="28"/>
          <w:shd w:val="clear" w:color="auto" w:fill="FFFFFF"/>
        </w:rPr>
        <w:t>. При создании портрета с использованием бросового материала иногда удается добиться удивительной схожести образа. Вместо глаз используем пуговицы и бусины. Ресницы можно сделать из кусочков цветной бумаги или кожи. Для носа подойдет кулек или пробка от флакона. Резинка для волос красного цвета исполнит роль губ. Кудри сделаем из цветной пряжи. В качестве украшений можно использовать бусы. Осталось только закрепить все это на основе. Это можно сделать, пришив элементы к основе или приклеив их</w:t>
      </w:r>
      <w:r w:rsidRPr="00FB26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72AA" w:rsidRPr="00FB26B0" w:rsidRDefault="009D72AA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color w:val="666666"/>
          <w:sz w:val="28"/>
          <w:szCs w:val="28"/>
        </w:rPr>
      </w:pPr>
      <w:r w:rsidRPr="00FB26B0">
        <w:rPr>
          <w:color w:val="000000"/>
          <w:sz w:val="28"/>
          <w:szCs w:val="28"/>
          <w:shd w:val="clear" w:color="auto" w:fill="FFFFFF"/>
        </w:rPr>
        <w:t xml:space="preserve"> Для создания </w:t>
      </w:r>
      <w:r w:rsidRPr="00FB26B0">
        <w:rPr>
          <w:color w:val="000000"/>
          <w:sz w:val="28"/>
          <w:szCs w:val="28"/>
          <w:highlight w:val="yellow"/>
          <w:shd w:val="clear" w:color="auto" w:fill="FFFFFF"/>
        </w:rPr>
        <w:t>коллажа-аппликации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 </w:t>
      </w:r>
      <w:r w:rsidRPr="00FB26B0">
        <w:rPr>
          <w:i/>
          <w:color w:val="000000"/>
          <w:sz w:val="28"/>
          <w:szCs w:val="28"/>
          <w:shd w:val="clear" w:color="auto" w:fill="FFFFFF"/>
        </w:rPr>
        <w:t>нам понадобятся: лист бумаги, старые цветные журналы,  клеящий карандаш, ножницы, ткань, мех.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 Попробуем создать интерьер детской комнаты с видом из окна. Для этого возьмем лист цветного картона, на котором будем размещать все необходимые объекты. Будущую «стену» мы должны оклеить обоями, которые можно сделать из обрезков обоев. Основные предметы в комнате окно, цветы, кошки. Из журнала вырежем прямоугольник с видом природы и поместим его за окном. Окно и подоконник сконструируем из полосок белой бумаги. На подоконнике будут сидеть </w:t>
      </w:r>
      <w:proofErr w:type="gramStart"/>
      <w:r w:rsidRPr="00FB26B0">
        <w:rPr>
          <w:color w:val="000000"/>
          <w:sz w:val="28"/>
          <w:szCs w:val="28"/>
          <w:shd w:val="clear" w:color="auto" w:fill="FFFFFF"/>
        </w:rPr>
        <w:t>кошки</w:t>
      </w:r>
      <w:proofErr w:type="gramEnd"/>
      <w:r w:rsidRPr="00FB26B0">
        <w:rPr>
          <w:color w:val="000000"/>
          <w:sz w:val="28"/>
          <w:szCs w:val="28"/>
          <w:shd w:val="clear" w:color="auto" w:fill="FFFFFF"/>
        </w:rPr>
        <w:t xml:space="preserve"> и стоять комнатные цветы</w:t>
      </w:r>
    </w:p>
    <w:p w:rsidR="009D72AA" w:rsidRPr="00FB26B0" w:rsidRDefault="009D72AA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b/>
          <w:bCs/>
          <w:color w:val="666666"/>
          <w:sz w:val="28"/>
          <w:szCs w:val="28"/>
        </w:rPr>
      </w:pPr>
      <w:r w:rsidRPr="00FB26B0">
        <w:rPr>
          <w:color w:val="000000"/>
          <w:sz w:val="28"/>
          <w:szCs w:val="28"/>
          <w:shd w:val="clear" w:color="auto" w:fill="FFFFFF"/>
        </w:rPr>
        <w:t xml:space="preserve"> Очень неожиданно смотрится </w:t>
      </w:r>
      <w:r w:rsidRPr="00975078">
        <w:rPr>
          <w:color w:val="000000"/>
          <w:sz w:val="28"/>
          <w:szCs w:val="28"/>
          <w:highlight w:val="yellow"/>
          <w:shd w:val="clear" w:color="auto" w:fill="FFFFFF"/>
        </w:rPr>
        <w:t>рисунок с использованием коллажа</w:t>
      </w:r>
      <w:r w:rsidRPr="00FB26B0">
        <w:rPr>
          <w:color w:val="000000"/>
          <w:sz w:val="28"/>
          <w:szCs w:val="28"/>
          <w:shd w:val="clear" w:color="auto" w:fill="FFFFFF"/>
        </w:rPr>
        <w:t>. Изобр</w:t>
      </w:r>
      <w:r w:rsidR="00975078">
        <w:rPr>
          <w:color w:val="000000"/>
          <w:sz w:val="28"/>
          <w:szCs w:val="28"/>
          <w:shd w:val="clear" w:color="auto" w:fill="FFFFFF"/>
        </w:rPr>
        <w:t>ажая что ли красками на бумаге</w:t>
      </w:r>
      <w:proofErr w:type="gramStart"/>
      <w:r w:rsidR="00975078">
        <w:rPr>
          <w:color w:val="000000"/>
          <w:sz w:val="28"/>
          <w:szCs w:val="28"/>
          <w:shd w:val="clear" w:color="auto" w:fill="FFFFFF"/>
        </w:rPr>
        <w:t xml:space="preserve"> </w:t>
      </w:r>
      <w:r w:rsidRPr="00FB26B0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FB26B0">
        <w:rPr>
          <w:color w:val="000000"/>
          <w:sz w:val="28"/>
          <w:szCs w:val="28"/>
          <w:shd w:val="clear" w:color="auto" w:fill="FFFFFF"/>
        </w:rPr>
        <w:t xml:space="preserve"> не заставляйте детей вырисовывать кистью маленькие фигурки, животных. Позвольте им вырезать всех этих героев из журналов и газет. Вырезав и наклеив их на подготовленный пейзаж, дети получат оригинальные и увлекательные работы. Подобным образом могут быть созданы портреты и пейзажи, натюрморты и фантастические композиции</w:t>
      </w:r>
    </w:p>
    <w:p w:rsidR="009D72AA" w:rsidRPr="00FB26B0" w:rsidRDefault="009D72AA" w:rsidP="00FB26B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b/>
          <w:bCs/>
          <w:color w:val="666666"/>
          <w:sz w:val="28"/>
          <w:szCs w:val="28"/>
        </w:rPr>
      </w:pPr>
      <w:r w:rsidRPr="00975078">
        <w:rPr>
          <w:color w:val="000000"/>
          <w:sz w:val="28"/>
          <w:szCs w:val="28"/>
          <w:highlight w:val="yellow"/>
          <w:shd w:val="clear" w:color="auto" w:fill="FFFFFF"/>
        </w:rPr>
        <w:t>Фотоколлаж</w:t>
      </w:r>
      <w:r w:rsidRPr="00FB26B0">
        <w:rPr>
          <w:color w:val="000000"/>
          <w:sz w:val="28"/>
          <w:szCs w:val="28"/>
          <w:shd w:val="clear" w:color="auto" w:fill="FFFFFF"/>
        </w:rPr>
        <w:t xml:space="preserve"> – комбинирование рисунка, фотографий, вырезок из журналов позволяет создать оригинальный подарок. Попробуем сделать подарок папе. Вырежем из журналов различные модели автомобилей и приклеим фотографию папы или ребенка</w:t>
      </w:r>
    </w:p>
    <w:p w:rsidR="00C71112" w:rsidRPr="00FB26B0" w:rsidRDefault="00C71112" w:rsidP="00FB26B0">
      <w:pPr>
        <w:pStyle w:val="c4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rStyle w:val="c1"/>
          <w:b/>
          <w:bCs/>
          <w:color w:val="666666"/>
          <w:sz w:val="28"/>
          <w:szCs w:val="28"/>
        </w:rPr>
      </w:pPr>
    </w:p>
    <w:p w:rsidR="00C71112" w:rsidRPr="00FB26B0" w:rsidRDefault="00C71112" w:rsidP="00FB26B0">
      <w:pPr>
        <w:pStyle w:val="c4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rStyle w:val="c1"/>
          <w:b/>
          <w:bCs/>
          <w:color w:val="666666"/>
          <w:sz w:val="28"/>
          <w:szCs w:val="28"/>
        </w:rPr>
      </w:pPr>
    </w:p>
    <w:p w:rsidR="00181E68" w:rsidRPr="00FB26B0" w:rsidRDefault="00181E68" w:rsidP="008F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81E68" w:rsidRPr="00FB26B0" w:rsidRDefault="00181E68" w:rsidP="00FB26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E68" w:rsidRPr="00FB26B0" w:rsidSect="00E74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36"/>
    <w:multiLevelType w:val="multilevel"/>
    <w:tmpl w:val="63B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47D66"/>
    <w:multiLevelType w:val="multilevel"/>
    <w:tmpl w:val="E7C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D03F9"/>
    <w:multiLevelType w:val="multilevel"/>
    <w:tmpl w:val="49524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E0497"/>
    <w:multiLevelType w:val="multilevel"/>
    <w:tmpl w:val="851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228C8"/>
    <w:multiLevelType w:val="multilevel"/>
    <w:tmpl w:val="771C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41FE0"/>
    <w:multiLevelType w:val="multilevel"/>
    <w:tmpl w:val="F272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25BE4"/>
    <w:multiLevelType w:val="multilevel"/>
    <w:tmpl w:val="E61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7427E"/>
    <w:multiLevelType w:val="multilevel"/>
    <w:tmpl w:val="1CA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05CA4"/>
    <w:multiLevelType w:val="multilevel"/>
    <w:tmpl w:val="B97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86844"/>
    <w:multiLevelType w:val="multilevel"/>
    <w:tmpl w:val="6D7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418DD"/>
    <w:multiLevelType w:val="multilevel"/>
    <w:tmpl w:val="F864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81404"/>
    <w:multiLevelType w:val="multilevel"/>
    <w:tmpl w:val="21B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74EC3"/>
    <w:multiLevelType w:val="multilevel"/>
    <w:tmpl w:val="9C2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22E1E"/>
    <w:multiLevelType w:val="multilevel"/>
    <w:tmpl w:val="D37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307E9"/>
    <w:multiLevelType w:val="hybridMultilevel"/>
    <w:tmpl w:val="0762ACBE"/>
    <w:lvl w:ilvl="0" w:tplc="BDF84B5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B17B5"/>
    <w:multiLevelType w:val="multilevel"/>
    <w:tmpl w:val="6DD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A12C2"/>
    <w:multiLevelType w:val="multilevel"/>
    <w:tmpl w:val="7D3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1117D"/>
    <w:multiLevelType w:val="multilevel"/>
    <w:tmpl w:val="272A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115FF"/>
    <w:multiLevelType w:val="multilevel"/>
    <w:tmpl w:val="351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B5F9D"/>
    <w:multiLevelType w:val="multilevel"/>
    <w:tmpl w:val="9748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477D0"/>
    <w:multiLevelType w:val="multilevel"/>
    <w:tmpl w:val="5D7A7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6547E"/>
    <w:multiLevelType w:val="multilevel"/>
    <w:tmpl w:val="7D6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9"/>
  </w:num>
  <w:num w:numId="5">
    <w:abstractNumId w:val="2"/>
  </w:num>
  <w:num w:numId="6">
    <w:abstractNumId w:val="8"/>
  </w:num>
  <w:num w:numId="7">
    <w:abstractNumId w:val="1"/>
  </w:num>
  <w:num w:numId="8">
    <w:abstractNumId w:val="15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6"/>
  </w:num>
  <w:num w:numId="14">
    <w:abstractNumId w:val="5"/>
  </w:num>
  <w:num w:numId="15">
    <w:abstractNumId w:val="9"/>
  </w:num>
  <w:num w:numId="16">
    <w:abstractNumId w:val="10"/>
  </w:num>
  <w:num w:numId="17">
    <w:abstractNumId w:val="17"/>
  </w:num>
  <w:num w:numId="18">
    <w:abstractNumId w:val="11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6B"/>
    <w:rsid w:val="0000646B"/>
    <w:rsid w:val="000C2CF4"/>
    <w:rsid w:val="00147592"/>
    <w:rsid w:val="00181E68"/>
    <w:rsid w:val="002613CF"/>
    <w:rsid w:val="003179A2"/>
    <w:rsid w:val="003D657F"/>
    <w:rsid w:val="00453DAB"/>
    <w:rsid w:val="00465984"/>
    <w:rsid w:val="0059791E"/>
    <w:rsid w:val="005D6E4E"/>
    <w:rsid w:val="00764A6A"/>
    <w:rsid w:val="008F7332"/>
    <w:rsid w:val="00964B91"/>
    <w:rsid w:val="00975078"/>
    <w:rsid w:val="009B44C8"/>
    <w:rsid w:val="009D72AA"/>
    <w:rsid w:val="00A4066A"/>
    <w:rsid w:val="00A451FF"/>
    <w:rsid w:val="00B862B1"/>
    <w:rsid w:val="00BF14AD"/>
    <w:rsid w:val="00C46882"/>
    <w:rsid w:val="00C71112"/>
    <w:rsid w:val="00D21973"/>
    <w:rsid w:val="00E746B2"/>
    <w:rsid w:val="00F677FD"/>
    <w:rsid w:val="00F9332F"/>
    <w:rsid w:val="00FB26B0"/>
    <w:rsid w:val="00FD1F53"/>
    <w:rsid w:val="00FE76A1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7F"/>
  </w:style>
  <w:style w:type="paragraph" w:styleId="5">
    <w:name w:val="heading 5"/>
    <w:basedOn w:val="a"/>
    <w:link w:val="50"/>
    <w:uiPriority w:val="9"/>
    <w:qFormat/>
    <w:rsid w:val="00A40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51FF"/>
  </w:style>
  <w:style w:type="character" w:customStyle="1" w:styleId="c5">
    <w:name w:val="c5"/>
    <w:basedOn w:val="a0"/>
    <w:rsid w:val="00A451FF"/>
  </w:style>
  <w:style w:type="paragraph" w:customStyle="1" w:styleId="c7">
    <w:name w:val="c7"/>
    <w:basedOn w:val="a"/>
    <w:rsid w:val="00A4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51FF"/>
  </w:style>
  <w:style w:type="character" w:customStyle="1" w:styleId="c8">
    <w:name w:val="c8"/>
    <w:basedOn w:val="a0"/>
    <w:rsid w:val="00A451FF"/>
  </w:style>
  <w:style w:type="character" w:customStyle="1" w:styleId="apple-converted-space">
    <w:name w:val="apple-converted-space"/>
    <w:basedOn w:val="a0"/>
    <w:rsid w:val="00A451FF"/>
  </w:style>
  <w:style w:type="paragraph" w:customStyle="1" w:styleId="c0">
    <w:name w:val="c0"/>
    <w:basedOn w:val="a"/>
    <w:rsid w:val="00C7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66A"/>
    <w:rPr>
      <w:b/>
      <w:bCs/>
    </w:rPr>
  </w:style>
  <w:style w:type="character" w:styleId="a5">
    <w:name w:val="Emphasis"/>
    <w:basedOn w:val="a0"/>
    <w:uiPriority w:val="20"/>
    <w:qFormat/>
    <w:rsid w:val="00A4066A"/>
    <w:rPr>
      <w:i/>
      <w:iCs/>
    </w:rPr>
  </w:style>
  <w:style w:type="paragraph" w:styleId="a6">
    <w:name w:val="List Paragraph"/>
    <w:basedOn w:val="a"/>
    <w:uiPriority w:val="34"/>
    <w:qFormat/>
    <w:rsid w:val="00A4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0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51FF"/>
  </w:style>
  <w:style w:type="character" w:customStyle="1" w:styleId="c5">
    <w:name w:val="c5"/>
    <w:basedOn w:val="a0"/>
    <w:rsid w:val="00A451FF"/>
  </w:style>
  <w:style w:type="paragraph" w:customStyle="1" w:styleId="c7">
    <w:name w:val="c7"/>
    <w:basedOn w:val="a"/>
    <w:rsid w:val="00A4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51FF"/>
  </w:style>
  <w:style w:type="character" w:customStyle="1" w:styleId="c8">
    <w:name w:val="c8"/>
    <w:basedOn w:val="a0"/>
    <w:rsid w:val="00A451FF"/>
  </w:style>
  <w:style w:type="character" w:customStyle="1" w:styleId="apple-converted-space">
    <w:name w:val="apple-converted-space"/>
    <w:basedOn w:val="a0"/>
    <w:rsid w:val="00A451FF"/>
  </w:style>
  <w:style w:type="paragraph" w:customStyle="1" w:styleId="c0">
    <w:name w:val="c0"/>
    <w:basedOn w:val="a"/>
    <w:rsid w:val="00C7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66A"/>
    <w:rPr>
      <w:b/>
      <w:bCs/>
    </w:rPr>
  </w:style>
  <w:style w:type="character" w:styleId="a5">
    <w:name w:val="Emphasis"/>
    <w:basedOn w:val="a0"/>
    <w:uiPriority w:val="20"/>
    <w:qFormat/>
    <w:rsid w:val="00A4066A"/>
    <w:rPr>
      <w:i/>
      <w:iCs/>
    </w:rPr>
  </w:style>
  <w:style w:type="paragraph" w:styleId="a6">
    <w:name w:val="List Paragraph"/>
    <w:basedOn w:val="a"/>
    <w:uiPriority w:val="34"/>
    <w:qFormat/>
    <w:rsid w:val="00A4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vu.ru/load/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vu.ru/load/40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vu.ru/load/3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1vu.ru/load/3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vu.ru/load/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DS-184</cp:lastModifiedBy>
  <cp:revision>20</cp:revision>
  <dcterms:created xsi:type="dcterms:W3CDTF">2016-10-28T19:18:00Z</dcterms:created>
  <dcterms:modified xsi:type="dcterms:W3CDTF">2018-06-08T09:57:00Z</dcterms:modified>
</cp:coreProperties>
</file>