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DD" w:rsidRPr="00ED70AB" w:rsidRDefault="00274850" w:rsidP="00F124A9">
      <w:pPr>
        <w:jc w:val="center"/>
        <w:rPr>
          <w:b/>
          <w:i/>
          <w:sz w:val="32"/>
          <w:szCs w:val="32"/>
        </w:rPr>
      </w:pPr>
      <w:r>
        <w:rPr>
          <w:b/>
          <w:i/>
          <w:sz w:val="32"/>
          <w:szCs w:val="32"/>
        </w:rPr>
        <w:t>Консультации</w:t>
      </w:r>
      <w:r w:rsidR="00F124A9" w:rsidRPr="00ED70AB">
        <w:rPr>
          <w:b/>
          <w:i/>
          <w:sz w:val="32"/>
          <w:szCs w:val="32"/>
        </w:rPr>
        <w:t xml:space="preserve"> для родителей.</w:t>
      </w:r>
    </w:p>
    <w:p w:rsidR="00F124A9" w:rsidRDefault="00F124A9" w:rsidP="00F124A9">
      <w:pPr>
        <w:jc w:val="center"/>
        <w:rPr>
          <w:b/>
          <w:sz w:val="32"/>
          <w:szCs w:val="32"/>
        </w:rPr>
      </w:pPr>
      <w:r>
        <w:rPr>
          <w:b/>
          <w:sz w:val="32"/>
          <w:szCs w:val="32"/>
        </w:rPr>
        <w:t>Особенности развития музыкально- певческих</w:t>
      </w:r>
    </w:p>
    <w:p w:rsidR="00F124A9" w:rsidRDefault="00F124A9" w:rsidP="00ED70AB">
      <w:pPr>
        <w:jc w:val="center"/>
        <w:rPr>
          <w:b/>
          <w:sz w:val="32"/>
          <w:szCs w:val="32"/>
        </w:rPr>
      </w:pPr>
      <w:r>
        <w:rPr>
          <w:b/>
          <w:sz w:val="32"/>
          <w:szCs w:val="32"/>
        </w:rPr>
        <w:t xml:space="preserve"> способностей детей</w:t>
      </w:r>
      <w:r w:rsidR="00A92FE1">
        <w:rPr>
          <w:b/>
          <w:sz w:val="32"/>
          <w:szCs w:val="32"/>
        </w:rPr>
        <w:t>.</w:t>
      </w:r>
    </w:p>
    <w:p w:rsidR="00F124A9" w:rsidRDefault="00F124A9" w:rsidP="00F124A9">
      <w:pPr>
        <w:jc w:val="center"/>
        <w:rPr>
          <w:b/>
          <w:sz w:val="32"/>
          <w:szCs w:val="32"/>
        </w:rPr>
      </w:pPr>
    </w:p>
    <w:p w:rsidR="00F124A9" w:rsidRDefault="00F124A9" w:rsidP="00F124A9">
      <w:pPr>
        <w:rPr>
          <w:sz w:val="28"/>
          <w:szCs w:val="28"/>
        </w:rPr>
      </w:pPr>
      <w:r>
        <w:rPr>
          <w:sz w:val="28"/>
          <w:szCs w:val="28"/>
        </w:rPr>
        <w:t xml:space="preserve">   Дошкольная педагогика, как и любая другая педагогика, ставит перед собой цель всестороннего и гармоничного развития будущего члена нашего общества. И в формировании целостной личности ребёнка музыкальное искусство – средство яркое и незаменимое. В процессе музыкального воспитания особенно успешно формируется нравственный облик ребёнка, музыка влияет на общую культуру поведения</w:t>
      </w:r>
      <w:r w:rsidR="00A023F4">
        <w:rPr>
          <w:sz w:val="28"/>
          <w:szCs w:val="28"/>
        </w:rPr>
        <w:t xml:space="preserve"> ребёнка. Вместе с тем она активизирует умственное развитие ребёнка, также имеет познавательное значение. Музыка отражает многие жизненные явления, которые обогащают детей представлениями об обществе, о природе, быте и традициях. Установлена также связь между музыкальным и физическим воспитанием. Музыка оказывает влияние на процесс физического совершенствования ребёнка.</w:t>
      </w:r>
      <w:r w:rsidR="00A744BD">
        <w:rPr>
          <w:sz w:val="28"/>
          <w:szCs w:val="28"/>
        </w:rPr>
        <w:t xml:space="preserve"> Известно, что она влияет на жизненный тонус человека, вызывая изменения в кровообращении, дыхании. Физиолог В. М. Бехтерев неоднократно подчёркивал эту особенность влияния музыки.</w:t>
      </w:r>
    </w:p>
    <w:p w:rsidR="00A744BD" w:rsidRDefault="00A744BD" w:rsidP="00F124A9">
      <w:pPr>
        <w:rPr>
          <w:sz w:val="28"/>
          <w:szCs w:val="28"/>
        </w:rPr>
      </w:pPr>
      <w:r>
        <w:rPr>
          <w:sz w:val="28"/>
          <w:szCs w:val="28"/>
        </w:rPr>
        <w:t xml:space="preserve">   Понимая такое значение музыки на развитие ребёнка в детском саду большое внимание уделяется музыкальному воспитанию дошкольников. А знание возрастных особенностей детей даёт возможность более эффективно управлять музыкальным развитием ребёнка.</w:t>
      </w:r>
    </w:p>
    <w:p w:rsidR="00A744BD" w:rsidRDefault="00A744BD" w:rsidP="00F124A9">
      <w:pPr>
        <w:rPr>
          <w:sz w:val="28"/>
          <w:szCs w:val="28"/>
        </w:rPr>
      </w:pPr>
      <w:r>
        <w:rPr>
          <w:sz w:val="28"/>
          <w:szCs w:val="28"/>
        </w:rPr>
        <w:t xml:space="preserve">   В психологии и педагогике известны данные о ранних сроках проявления музыкальности. У малышей на 10 – 12 день жизни возникает реакция на звуки. В начале первых месяцев жизни</w:t>
      </w:r>
      <w:r w:rsidR="00955D51">
        <w:rPr>
          <w:sz w:val="28"/>
          <w:szCs w:val="28"/>
        </w:rPr>
        <w:t xml:space="preserve"> музыка вызывает у детей реакцию оживления или покоя. Это подтверждает необходимость раннего музыкального воспитания. Упустив этот возраст, мы создаём дополнительные трудности в деле музыкального развития и, быть может, что бесповоротно теряем.</w:t>
      </w:r>
    </w:p>
    <w:p w:rsidR="00955D51" w:rsidRDefault="00955D51" w:rsidP="00F124A9">
      <w:pPr>
        <w:rPr>
          <w:sz w:val="28"/>
          <w:szCs w:val="28"/>
        </w:rPr>
      </w:pPr>
      <w:r>
        <w:rPr>
          <w:sz w:val="28"/>
          <w:szCs w:val="28"/>
        </w:rPr>
        <w:t xml:space="preserve">   Уже с трёх лет у детей появляется желание заниматься музыкой и активно действовать. В первую очередь это проявляется в желании петь. Дирижёр Л. </w:t>
      </w:r>
      <w:proofErr w:type="spellStart"/>
      <w:r>
        <w:rPr>
          <w:sz w:val="28"/>
          <w:szCs w:val="28"/>
        </w:rPr>
        <w:t>Стоковский</w:t>
      </w:r>
      <w:proofErr w:type="spellEnd"/>
      <w:r>
        <w:rPr>
          <w:sz w:val="28"/>
          <w:szCs w:val="28"/>
        </w:rPr>
        <w:t xml:space="preserve"> говорил: «Для ребёнка голос – это первейший и самый доступный инструмент». А пение – это самый массовый и доступный музыкальный вид исполнительства. По мнению отечественных и зарубежных педагогов, пение большое воспитательное значение. Пение – ценное </w:t>
      </w:r>
      <w:r>
        <w:rPr>
          <w:sz w:val="28"/>
          <w:szCs w:val="28"/>
        </w:rPr>
        <w:lastRenderedPageBreak/>
        <w:t>средство нравстве</w:t>
      </w:r>
      <w:r w:rsidR="00A84864">
        <w:rPr>
          <w:sz w:val="28"/>
          <w:szCs w:val="28"/>
        </w:rPr>
        <w:t>нно- эстетического воспитания благодаря единству музыкального и литературного текста.</w:t>
      </w:r>
    </w:p>
    <w:p w:rsidR="00A84864" w:rsidRDefault="00A84864" w:rsidP="00F124A9">
      <w:pPr>
        <w:rPr>
          <w:sz w:val="28"/>
          <w:szCs w:val="28"/>
        </w:rPr>
      </w:pPr>
      <w:r>
        <w:rPr>
          <w:sz w:val="28"/>
          <w:szCs w:val="28"/>
        </w:rPr>
        <w:t xml:space="preserve">   Певческие возможности дошкольников 3 – 4 лет невелики, всего ре1 – си1. Однако уже к четырём годам дети овладевают простейшими навыками пения и могут спеть маленькую песню самостоятельно или с помощью взрослого. Постепенно голосовой аппарат ребёнка укрепляются и к 4 – 5 годам приобретает некоторую звонкость, подвижность. Налаживается вокально – слуховая координация.</w:t>
      </w:r>
    </w:p>
    <w:p w:rsidR="00A84864" w:rsidRDefault="00A84864" w:rsidP="00F124A9">
      <w:pPr>
        <w:rPr>
          <w:sz w:val="28"/>
          <w:szCs w:val="28"/>
        </w:rPr>
      </w:pPr>
      <w:r>
        <w:rPr>
          <w:sz w:val="28"/>
          <w:szCs w:val="28"/>
        </w:rPr>
        <w:t xml:space="preserve">   Дети 5 – 6 лет на фоне их общего развития достигают новых качественных результатов. Они способны выделять и сравнивать различные по характеру музыкальные произведения, давать свою оценку, мотивировать свои музыкальные предпочтения. Значительно укрепляются голосовые связки ребёнка, налажива</w:t>
      </w:r>
      <w:r w:rsidR="003613B7">
        <w:rPr>
          <w:sz w:val="28"/>
          <w:szCs w:val="28"/>
        </w:rPr>
        <w:t xml:space="preserve">ется вокально- слуховая координация, дифференцируются слуховые ощущения. Большинство детей способны различать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определённый тембр. Диапазон голосов звучит лучше в пределах до1 – ре2. </w:t>
      </w:r>
    </w:p>
    <w:p w:rsidR="003613B7" w:rsidRDefault="003613B7" w:rsidP="00F124A9">
      <w:pPr>
        <w:rPr>
          <w:sz w:val="28"/>
          <w:szCs w:val="28"/>
        </w:rPr>
      </w:pPr>
      <w:r>
        <w:rPr>
          <w:sz w:val="28"/>
          <w:szCs w:val="28"/>
        </w:rPr>
        <w:t xml:space="preserve">   Дети 6 – 7 лет воспитываются в подготовительной к школе группе. Само название группы определяет социальное назначение её. Развиваются умственные способности детей, обогащается их музыкальное мышление. Дети способны отметить не только общий характер музыки, но и её нестроение, определять жанр музыкальных произведений</w:t>
      </w:r>
      <w:r w:rsidR="00A92FE1">
        <w:rPr>
          <w:sz w:val="28"/>
          <w:szCs w:val="28"/>
        </w:rPr>
        <w:t xml:space="preserve"> (танец, марш, песня). Голосовой аппарат продолжает укрепляться, однако певческое звукообразование происходит за счёт натяжения краёв связок, поэтому охрана певческого голоса должна быть более активной.</w:t>
      </w:r>
    </w:p>
    <w:p w:rsidR="00ED70AB" w:rsidRDefault="00ED70AB" w:rsidP="00F124A9">
      <w:pPr>
        <w:rPr>
          <w:sz w:val="28"/>
          <w:szCs w:val="28"/>
        </w:rPr>
      </w:pPr>
    </w:p>
    <w:p w:rsidR="00A92FE1" w:rsidRDefault="00A92FE1" w:rsidP="00A92FE1">
      <w:pPr>
        <w:jc w:val="center"/>
        <w:rPr>
          <w:b/>
          <w:sz w:val="32"/>
          <w:szCs w:val="32"/>
        </w:rPr>
      </w:pPr>
      <w:r>
        <w:rPr>
          <w:b/>
          <w:sz w:val="32"/>
          <w:szCs w:val="32"/>
        </w:rPr>
        <w:t>Охрана детского голоса.</w:t>
      </w:r>
    </w:p>
    <w:p w:rsidR="005968FE" w:rsidRDefault="00A92FE1" w:rsidP="00A92FE1">
      <w:pPr>
        <w:rPr>
          <w:sz w:val="28"/>
          <w:szCs w:val="28"/>
        </w:rPr>
      </w:pPr>
      <w:r>
        <w:rPr>
          <w:sz w:val="28"/>
          <w:szCs w:val="28"/>
        </w:rPr>
        <w:t xml:space="preserve">  Для охраны детского голоса необходимо следить, чтобы дети пели</w:t>
      </w:r>
      <w:r w:rsidR="00274850">
        <w:rPr>
          <w:sz w:val="28"/>
          <w:szCs w:val="28"/>
        </w:rPr>
        <w:t xml:space="preserve"> естественным голосом,</w:t>
      </w:r>
      <w:r>
        <w:rPr>
          <w:sz w:val="28"/>
          <w:szCs w:val="28"/>
        </w:rPr>
        <w:t xml:space="preserve"> без напряжения, </w:t>
      </w:r>
      <w:r w:rsidR="00274850">
        <w:rPr>
          <w:sz w:val="28"/>
          <w:szCs w:val="28"/>
        </w:rPr>
        <w:t>не форсируя звука, не говорили слишком громко.</w:t>
      </w:r>
      <w:r>
        <w:rPr>
          <w:sz w:val="28"/>
          <w:szCs w:val="28"/>
        </w:rPr>
        <w:t xml:space="preserve"> Имеет значение репертуар</w:t>
      </w:r>
      <w:r w:rsidR="0094438D">
        <w:rPr>
          <w:sz w:val="28"/>
          <w:szCs w:val="28"/>
        </w:rPr>
        <w:t>. Если на музыкальных  занятиях в детском саду репертуар подобран в соответствии с возможностями детей, то дома у детей возникает желание исполнить песню более сложную, часто</w:t>
      </w:r>
      <w:r w:rsidR="00274850">
        <w:rPr>
          <w:sz w:val="28"/>
          <w:szCs w:val="28"/>
        </w:rPr>
        <w:t xml:space="preserve"> из репертуара взрослых, с большим диапазоном. Неправильное</w:t>
      </w:r>
      <w:r w:rsidR="005968FE">
        <w:rPr>
          <w:sz w:val="28"/>
          <w:szCs w:val="28"/>
        </w:rPr>
        <w:t xml:space="preserve">, фальшивое исполнение таких песен не способствует развитию музыкального слуха у детей, а особенно громкое их исполнение наносит вред слабым голосовым связкам ребёнка. </w:t>
      </w:r>
      <w:r w:rsidR="00274850">
        <w:rPr>
          <w:sz w:val="28"/>
          <w:szCs w:val="28"/>
        </w:rPr>
        <w:t xml:space="preserve"> </w:t>
      </w:r>
      <w:r w:rsidR="0094438D">
        <w:rPr>
          <w:sz w:val="28"/>
          <w:szCs w:val="28"/>
        </w:rPr>
        <w:t xml:space="preserve">Поэтому взрослые должны направлять желания детей в </w:t>
      </w:r>
      <w:r w:rsidR="0094438D">
        <w:rPr>
          <w:sz w:val="28"/>
          <w:szCs w:val="28"/>
        </w:rPr>
        <w:lastRenderedPageBreak/>
        <w:t xml:space="preserve">нужное русло, предлагая им спеть несложные песни из любимых мультфильмов, может быть спеть эти песни вместе с детьми, нарисовать музыку. </w:t>
      </w:r>
      <w:r w:rsidR="00ED70AB">
        <w:rPr>
          <w:sz w:val="28"/>
          <w:szCs w:val="28"/>
        </w:rPr>
        <w:t>И конечно</w:t>
      </w:r>
      <w:r w:rsidR="005968FE">
        <w:rPr>
          <w:sz w:val="28"/>
          <w:szCs w:val="28"/>
        </w:rPr>
        <w:t>,</w:t>
      </w:r>
      <w:r w:rsidR="00ED70AB">
        <w:rPr>
          <w:sz w:val="28"/>
          <w:szCs w:val="28"/>
        </w:rPr>
        <w:t xml:space="preserve"> петь</w:t>
      </w:r>
      <w:proofErr w:type="gramStart"/>
      <w:r w:rsidR="00ED70AB">
        <w:rPr>
          <w:sz w:val="28"/>
          <w:szCs w:val="28"/>
        </w:rPr>
        <w:t xml:space="preserve"> ,</w:t>
      </w:r>
      <w:proofErr w:type="gramEnd"/>
      <w:r w:rsidR="00ED70AB">
        <w:rPr>
          <w:sz w:val="28"/>
          <w:szCs w:val="28"/>
        </w:rPr>
        <w:t xml:space="preserve"> когда ребёнок болен, категорически не рекомендуется. Также нельзя петь, кричать на улице, на холодном воздухе</w:t>
      </w:r>
      <w:r w:rsidR="005968FE">
        <w:rPr>
          <w:sz w:val="28"/>
          <w:szCs w:val="28"/>
        </w:rPr>
        <w:t xml:space="preserve">, в сырую погоду, пить холодную воду, есть мороженое в разгорячённом состоянии. </w:t>
      </w:r>
      <w:r w:rsidR="00ED70AB">
        <w:rPr>
          <w:sz w:val="28"/>
          <w:szCs w:val="28"/>
        </w:rPr>
        <w:t xml:space="preserve"> </w:t>
      </w:r>
    </w:p>
    <w:p w:rsidR="0094438D" w:rsidRDefault="005968FE" w:rsidP="00A92FE1">
      <w:pPr>
        <w:rPr>
          <w:sz w:val="28"/>
          <w:szCs w:val="28"/>
        </w:rPr>
      </w:pPr>
      <w:r>
        <w:rPr>
          <w:sz w:val="28"/>
          <w:szCs w:val="28"/>
        </w:rPr>
        <w:t xml:space="preserve">   </w:t>
      </w:r>
      <w:r w:rsidR="00ED70AB">
        <w:rPr>
          <w:sz w:val="28"/>
          <w:szCs w:val="28"/>
        </w:rPr>
        <w:t>Певческие возможности детей постепенно расширяются, появляется напевность, звонкость, хотя сохраняется специфически детское, несколько открытое звучание. Конечно уровень музыкального развития ребёнка находится не только в зависимости от возраста, но и от общего развития, и от той музыкальной информации, которую ребёнок получает дома, в семье.</w:t>
      </w:r>
    </w:p>
    <w:p w:rsidR="00ED70AB" w:rsidRDefault="00ED70AB" w:rsidP="00A92FE1">
      <w:pPr>
        <w:rPr>
          <w:sz w:val="28"/>
          <w:szCs w:val="28"/>
        </w:rPr>
      </w:pPr>
    </w:p>
    <w:p w:rsidR="00ED70AB" w:rsidRDefault="00ED70AB" w:rsidP="00ED70AB">
      <w:pPr>
        <w:jc w:val="center"/>
        <w:rPr>
          <w:b/>
          <w:sz w:val="32"/>
          <w:szCs w:val="32"/>
        </w:rPr>
      </w:pPr>
      <w:r>
        <w:rPr>
          <w:b/>
          <w:sz w:val="32"/>
          <w:szCs w:val="32"/>
        </w:rPr>
        <w:t>Создание условий для занятий музыкой дома.</w:t>
      </w:r>
    </w:p>
    <w:p w:rsidR="00B87833" w:rsidRDefault="00B87833" w:rsidP="00B87833">
      <w:pPr>
        <w:rPr>
          <w:sz w:val="28"/>
          <w:szCs w:val="28"/>
        </w:rPr>
      </w:pPr>
      <w:r>
        <w:rPr>
          <w:sz w:val="28"/>
          <w:szCs w:val="28"/>
        </w:rPr>
        <w:t xml:space="preserve">   Что же может дать ребёнку семья? Если он ходит в детский сад, полезно закреплять полученные впечатления, ра</w:t>
      </w:r>
      <w:r w:rsidR="008E3F7D">
        <w:rPr>
          <w:sz w:val="28"/>
          <w:szCs w:val="28"/>
        </w:rPr>
        <w:t>с</w:t>
      </w:r>
      <w:r>
        <w:rPr>
          <w:sz w:val="28"/>
          <w:szCs w:val="28"/>
        </w:rPr>
        <w:t xml:space="preserve">спрашивая о пребывании в детском саду, предлагая спеть песню, станцевать то, что он разучил на занятии и исполнил на празднике, нарисовать особенно запомнившееся. </w:t>
      </w:r>
    </w:p>
    <w:p w:rsidR="00B87833" w:rsidRDefault="00B87833" w:rsidP="00B87833">
      <w:pPr>
        <w:rPr>
          <w:sz w:val="28"/>
          <w:szCs w:val="28"/>
        </w:rPr>
      </w:pPr>
      <w:r>
        <w:rPr>
          <w:sz w:val="28"/>
          <w:szCs w:val="28"/>
        </w:rPr>
        <w:t xml:space="preserve">   Надо помнить, что там, где старшие любят музыку, поют, играют на музыкальных инструментах, создаётся особенно благоприятная среда для расцвета дарований ребёнка. В современных условиях особую роль в общем и эстетическом развитии детей играют технические средства: радио, телевидение, цифровые записи музыки.</w:t>
      </w:r>
      <w:r w:rsidR="00591468">
        <w:rPr>
          <w:sz w:val="28"/>
          <w:szCs w:val="28"/>
        </w:rPr>
        <w:t xml:space="preserve"> Можно узнать заранее, какие передачи предназначены детям. Во многих из них, например, в передаче «Спокойной ночи, малыши», музыка звучит постоянно, сопровождая сказки, инсценировки, мультфильмы. А колыбельную «Спят усталые игрушки» знают миллионы ребят. На канале «Карусель» постоянно транслируются детские передачи, которые тоже необходимо дозировать и включать детям те, которые соответствуют возрасту. Выпускаются также записи детской музыки для слушания, музыкальные сказки. В семье необхо</w:t>
      </w:r>
      <w:r w:rsidR="00274850">
        <w:rPr>
          <w:sz w:val="28"/>
          <w:szCs w:val="28"/>
        </w:rPr>
        <w:t xml:space="preserve">дима атмосфера внимания к музыкальной деятельности ребёнка. Он должен чувствовать, что его «выступления» одобряют и поддерживают. </w:t>
      </w:r>
    </w:p>
    <w:p w:rsidR="005968FE" w:rsidRDefault="005968FE" w:rsidP="00B87833">
      <w:pPr>
        <w:rPr>
          <w:sz w:val="28"/>
          <w:szCs w:val="28"/>
        </w:rPr>
      </w:pPr>
    </w:p>
    <w:p w:rsidR="00E46E24" w:rsidRDefault="00E46E24" w:rsidP="00B87833">
      <w:pPr>
        <w:rPr>
          <w:sz w:val="28"/>
          <w:szCs w:val="28"/>
        </w:rPr>
      </w:pPr>
    </w:p>
    <w:p w:rsidR="00E46E24" w:rsidRDefault="00E46E24" w:rsidP="00B87833">
      <w:pPr>
        <w:rPr>
          <w:sz w:val="28"/>
          <w:szCs w:val="28"/>
        </w:rPr>
      </w:pPr>
    </w:p>
    <w:p w:rsidR="00E46E24" w:rsidRDefault="00E46E24" w:rsidP="00B87833">
      <w:pPr>
        <w:rPr>
          <w:sz w:val="28"/>
          <w:szCs w:val="28"/>
        </w:rPr>
      </w:pPr>
    </w:p>
    <w:p w:rsidR="005C145C" w:rsidRDefault="00E46E24" w:rsidP="00E46E24">
      <w:pPr>
        <w:jc w:val="center"/>
        <w:rPr>
          <w:b/>
          <w:sz w:val="32"/>
          <w:szCs w:val="32"/>
        </w:rPr>
      </w:pPr>
      <w:r>
        <w:rPr>
          <w:b/>
          <w:sz w:val="32"/>
          <w:szCs w:val="32"/>
        </w:rPr>
        <w:lastRenderedPageBreak/>
        <w:t>Для детей и вместе с ними.</w:t>
      </w:r>
    </w:p>
    <w:p w:rsidR="00E46E24" w:rsidRDefault="00E46E24" w:rsidP="00E46E24">
      <w:pPr>
        <w:jc w:val="center"/>
        <w:rPr>
          <w:b/>
          <w:i/>
          <w:sz w:val="28"/>
          <w:szCs w:val="28"/>
        </w:rPr>
      </w:pPr>
      <w:r>
        <w:rPr>
          <w:b/>
          <w:i/>
          <w:sz w:val="28"/>
          <w:szCs w:val="28"/>
        </w:rPr>
        <w:t>Об изготовлении кукол для домашнего кукольного театра.</w:t>
      </w:r>
    </w:p>
    <w:p w:rsidR="00E46E24" w:rsidRDefault="00E46E24" w:rsidP="00E46E24">
      <w:pPr>
        <w:jc w:val="center"/>
        <w:rPr>
          <w:b/>
          <w:i/>
          <w:sz w:val="28"/>
          <w:szCs w:val="28"/>
        </w:rPr>
      </w:pPr>
    </w:p>
    <w:p w:rsidR="00E46E24" w:rsidRDefault="00E46E24" w:rsidP="00E46E24">
      <w:pPr>
        <w:rPr>
          <w:sz w:val="28"/>
          <w:szCs w:val="28"/>
        </w:rPr>
      </w:pPr>
      <w:r>
        <w:rPr>
          <w:sz w:val="28"/>
          <w:szCs w:val="28"/>
        </w:rPr>
        <w:t xml:space="preserve">   Кукольный театр- это древнейший театр. Сейчас невозможно сказать, когда</w:t>
      </w:r>
      <w:r w:rsidR="00D32F93">
        <w:rPr>
          <w:sz w:val="28"/>
          <w:szCs w:val="28"/>
        </w:rPr>
        <w:t xml:space="preserve"> появилась первая кукла. Из археологических раскопок и дошедших до нас исторических источников можно сделать вывод, что во все времена куклы были неизменным спутником человека.  Самый близкий нам Петрушка родился </w:t>
      </w:r>
      <w:proofErr w:type="spellStart"/>
      <w:r w:rsidR="00D32F93">
        <w:rPr>
          <w:sz w:val="28"/>
          <w:szCs w:val="28"/>
        </w:rPr>
        <w:t>давным</w:t>
      </w:r>
      <w:proofErr w:type="spellEnd"/>
      <w:r w:rsidR="00D32F93">
        <w:rPr>
          <w:sz w:val="28"/>
          <w:szCs w:val="28"/>
        </w:rPr>
        <w:t xml:space="preserve"> -давно, но и сегодня близок нам и интересен и для детей, и для взрослых.</w:t>
      </w:r>
    </w:p>
    <w:p w:rsidR="00D32F93" w:rsidRDefault="00D32F93" w:rsidP="00E46E24">
      <w:pPr>
        <w:rPr>
          <w:sz w:val="28"/>
          <w:szCs w:val="28"/>
        </w:rPr>
      </w:pPr>
      <w:r>
        <w:rPr>
          <w:sz w:val="28"/>
          <w:szCs w:val="28"/>
        </w:rPr>
        <w:t xml:space="preserve">   Искусство кукольного театра по своей природе народное. А всё что народно особенно интересно и доступно детям. Особенно интересен он, когда ребёнок может сам поиграть этой куклой, когда в его руках она становится живой. А уж полной радость будет тогда, когда ребёнок сам принял участие в изготовлении игрушки.</w:t>
      </w:r>
    </w:p>
    <w:p w:rsidR="00D32F93" w:rsidRDefault="00D32F93" w:rsidP="00E46E24">
      <w:pPr>
        <w:rPr>
          <w:sz w:val="28"/>
          <w:szCs w:val="28"/>
        </w:rPr>
      </w:pPr>
      <w:r>
        <w:rPr>
          <w:sz w:val="28"/>
          <w:szCs w:val="28"/>
        </w:rPr>
        <w:t xml:space="preserve">   Куклы, о которых я расскажу называются верховыми, перчаточными.  Ясно, что одна из деталей перчатка. Её не сложно изготовить по выкройке из двух частей, можно связать, или использовать готовую. </w:t>
      </w:r>
      <w:r w:rsidR="0085354D">
        <w:rPr>
          <w:sz w:val="28"/>
          <w:szCs w:val="28"/>
        </w:rPr>
        <w:t>Варьируется цвет перчатки, в зависимости лот того, кого она изображает: лиса – рыжая перчатка, медведь- коричневая, девочку одевают в платье, сшитое на перчатку и т. д.</w:t>
      </w:r>
    </w:p>
    <w:p w:rsidR="0085354D" w:rsidRDefault="0085354D" w:rsidP="00E46E24">
      <w:pPr>
        <w:rPr>
          <w:sz w:val="28"/>
          <w:szCs w:val="28"/>
        </w:rPr>
      </w:pPr>
      <w:r>
        <w:rPr>
          <w:sz w:val="28"/>
          <w:szCs w:val="28"/>
        </w:rPr>
        <w:t xml:space="preserve">   А вот головку изготовить труднее. Есть несколько способов изготовления головок.</w:t>
      </w:r>
    </w:p>
    <w:p w:rsidR="0085354D" w:rsidRDefault="008E3F7D" w:rsidP="0085354D">
      <w:pPr>
        <w:pStyle w:val="a3"/>
        <w:numPr>
          <w:ilvl w:val="0"/>
          <w:numId w:val="1"/>
        </w:numPr>
        <w:rPr>
          <w:sz w:val="28"/>
          <w:szCs w:val="28"/>
        </w:rPr>
      </w:pPr>
      <w:r>
        <w:rPr>
          <w:sz w:val="28"/>
          <w:szCs w:val="28"/>
        </w:rPr>
        <w:t>Чаще их делают из па</w:t>
      </w:r>
      <w:bookmarkStart w:id="0" w:name="_GoBack"/>
      <w:bookmarkEnd w:id="0"/>
      <w:r w:rsidR="0085354D">
        <w:rPr>
          <w:sz w:val="28"/>
          <w:szCs w:val="28"/>
        </w:rPr>
        <w:t xml:space="preserve">пье - маше. Для этого предварительно делают модель из глины или пластилина, а затем обклеивают бумагой. Когда бумага высохнет, её разрезают пополам, снимают половинки головки склеивают их, чтобы головка стала целой. После полного  высыхания головку раскрашивают, приклеивают волосы, если нужно, усы, бороду из ниток или меха. </w:t>
      </w:r>
    </w:p>
    <w:p w:rsidR="0085354D" w:rsidRDefault="0085354D" w:rsidP="0085354D">
      <w:pPr>
        <w:pStyle w:val="a3"/>
        <w:numPr>
          <w:ilvl w:val="0"/>
          <w:numId w:val="1"/>
        </w:numPr>
        <w:rPr>
          <w:sz w:val="28"/>
          <w:szCs w:val="28"/>
        </w:rPr>
      </w:pPr>
      <w:r>
        <w:rPr>
          <w:sz w:val="28"/>
          <w:szCs w:val="28"/>
        </w:rPr>
        <w:t>Проще сделать</w:t>
      </w:r>
      <w:r w:rsidR="002A277A">
        <w:rPr>
          <w:sz w:val="28"/>
          <w:szCs w:val="28"/>
        </w:rPr>
        <w:t xml:space="preserve"> </w:t>
      </w:r>
      <w:r>
        <w:rPr>
          <w:sz w:val="28"/>
          <w:szCs w:val="28"/>
        </w:rPr>
        <w:t>головку из</w:t>
      </w:r>
      <w:r w:rsidR="002A277A">
        <w:rPr>
          <w:sz w:val="28"/>
          <w:szCs w:val="28"/>
        </w:rPr>
        <w:t xml:space="preserve"> </w:t>
      </w:r>
      <w:r>
        <w:rPr>
          <w:sz w:val="28"/>
          <w:szCs w:val="28"/>
        </w:rPr>
        <w:t>готового шарика, наприме</w:t>
      </w:r>
      <w:r w:rsidR="008E3F7D">
        <w:rPr>
          <w:sz w:val="28"/>
          <w:szCs w:val="28"/>
        </w:rPr>
        <w:t>р</w:t>
      </w:r>
      <w:r w:rsidR="002A277A">
        <w:rPr>
          <w:sz w:val="28"/>
          <w:szCs w:val="28"/>
        </w:rPr>
        <w:t>,</w:t>
      </w:r>
      <w:r>
        <w:rPr>
          <w:sz w:val="28"/>
          <w:szCs w:val="28"/>
        </w:rPr>
        <w:t xml:space="preserve"> от </w:t>
      </w:r>
      <w:proofErr w:type="gramStart"/>
      <w:r>
        <w:rPr>
          <w:sz w:val="28"/>
          <w:szCs w:val="28"/>
        </w:rPr>
        <w:t xml:space="preserve">пинг – </w:t>
      </w:r>
      <w:proofErr w:type="spellStart"/>
      <w:r>
        <w:rPr>
          <w:sz w:val="28"/>
          <w:szCs w:val="28"/>
        </w:rPr>
        <w:t>понга</w:t>
      </w:r>
      <w:proofErr w:type="spellEnd"/>
      <w:proofErr w:type="gramEnd"/>
      <w:r>
        <w:rPr>
          <w:sz w:val="28"/>
          <w:szCs w:val="28"/>
        </w:rPr>
        <w:t xml:space="preserve"> или отрезать</w:t>
      </w:r>
      <w:r w:rsidR="002A277A">
        <w:rPr>
          <w:sz w:val="28"/>
          <w:szCs w:val="28"/>
        </w:rPr>
        <w:t xml:space="preserve"> шарик от старой кегли. Этот шарик  также раскрашивается или обклеивается тканью нужного цвета и к нему прикрепляются нужные детали.</w:t>
      </w:r>
    </w:p>
    <w:p w:rsidR="002A277A" w:rsidRDefault="002A277A" w:rsidP="0085354D">
      <w:pPr>
        <w:pStyle w:val="a3"/>
        <w:numPr>
          <w:ilvl w:val="0"/>
          <w:numId w:val="1"/>
        </w:numPr>
        <w:rPr>
          <w:sz w:val="28"/>
          <w:szCs w:val="28"/>
        </w:rPr>
      </w:pPr>
      <w:r>
        <w:rPr>
          <w:sz w:val="28"/>
          <w:szCs w:val="28"/>
        </w:rPr>
        <w:t xml:space="preserve">Можно сделать головку из плотной бумаги, склеенной цилиндром с крышками сверху и снизу. Головка разрисовывается яркими красками или обклеивается цветной бумагой. Паричок, ресницы, бороду делают </w:t>
      </w:r>
      <w:r>
        <w:rPr>
          <w:sz w:val="28"/>
          <w:szCs w:val="28"/>
        </w:rPr>
        <w:lastRenderedPageBreak/>
        <w:t>из узких полосок цветной бумаги и наклеивают. Отдельно можно приклеить нос и уши.</w:t>
      </w:r>
    </w:p>
    <w:p w:rsidR="002A277A" w:rsidRDefault="002A277A" w:rsidP="002A277A">
      <w:pPr>
        <w:pStyle w:val="a3"/>
        <w:ind w:left="555"/>
        <w:rPr>
          <w:sz w:val="28"/>
          <w:szCs w:val="28"/>
        </w:rPr>
      </w:pPr>
      <w:r>
        <w:rPr>
          <w:sz w:val="28"/>
          <w:szCs w:val="28"/>
        </w:rPr>
        <w:t>Одежда имеет важное значение в создании образа. Например,  чтобы сделать толстяка, на перчатку под костюм нашивают поролон. Бабе Яге горб тоже делают из поролона.</w:t>
      </w:r>
    </w:p>
    <w:p w:rsidR="002A277A" w:rsidRDefault="002A277A" w:rsidP="002A277A">
      <w:pPr>
        <w:pStyle w:val="a3"/>
        <w:numPr>
          <w:ilvl w:val="0"/>
          <w:numId w:val="1"/>
        </w:numPr>
        <w:rPr>
          <w:sz w:val="28"/>
          <w:szCs w:val="28"/>
        </w:rPr>
      </w:pPr>
      <w:r>
        <w:rPr>
          <w:sz w:val="28"/>
          <w:szCs w:val="28"/>
        </w:rPr>
        <w:t>Головки кукол- зверей изготавливаются также, но лучше шарик обтянуть тканью и уже к ней пришить уши, нос, глаза, усы и другие детали.</w:t>
      </w:r>
    </w:p>
    <w:p w:rsidR="00FD4A4E" w:rsidRPr="0085354D" w:rsidRDefault="00FD4A4E" w:rsidP="00FD4A4E">
      <w:pPr>
        <w:pStyle w:val="a3"/>
        <w:ind w:left="555"/>
        <w:rPr>
          <w:sz w:val="28"/>
          <w:szCs w:val="28"/>
        </w:rPr>
      </w:pPr>
      <w:r>
        <w:rPr>
          <w:sz w:val="28"/>
          <w:szCs w:val="28"/>
        </w:rPr>
        <w:t>К перчатке пришиваются хвост из ткани или меха. Можно сделать из меха и каку</w:t>
      </w:r>
      <w:proofErr w:type="gramStart"/>
      <w:r>
        <w:rPr>
          <w:sz w:val="28"/>
          <w:szCs w:val="28"/>
        </w:rPr>
        <w:t>ю-</w:t>
      </w:r>
      <w:proofErr w:type="gramEnd"/>
      <w:r>
        <w:rPr>
          <w:sz w:val="28"/>
          <w:szCs w:val="28"/>
        </w:rPr>
        <w:t xml:space="preserve"> ни</w:t>
      </w:r>
      <w:r w:rsidR="008E3F7D">
        <w:rPr>
          <w:sz w:val="28"/>
          <w:szCs w:val="28"/>
        </w:rPr>
        <w:t xml:space="preserve"> </w:t>
      </w:r>
      <w:r>
        <w:rPr>
          <w:sz w:val="28"/>
          <w:szCs w:val="28"/>
        </w:rPr>
        <w:t>будь дополнительную деталь к костюму. Также можно зверей одеть, если этого требует образ. Например, медведь в русской косоворотке или лиса в сарафане.</w:t>
      </w:r>
    </w:p>
    <w:sectPr w:rsidR="00FD4A4E" w:rsidRPr="00853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E51C6"/>
    <w:multiLevelType w:val="hybridMultilevel"/>
    <w:tmpl w:val="597086CC"/>
    <w:lvl w:ilvl="0" w:tplc="1D44FF0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56"/>
    <w:rsid w:val="00012183"/>
    <w:rsid w:val="001F5783"/>
    <w:rsid w:val="00274850"/>
    <w:rsid w:val="002A277A"/>
    <w:rsid w:val="003613B7"/>
    <w:rsid w:val="00591468"/>
    <w:rsid w:val="005968FE"/>
    <w:rsid w:val="005C145C"/>
    <w:rsid w:val="0085354D"/>
    <w:rsid w:val="008E3F7D"/>
    <w:rsid w:val="008F3A56"/>
    <w:rsid w:val="0094438D"/>
    <w:rsid w:val="00955D51"/>
    <w:rsid w:val="00A023F4"/>
    <w:rsid w:val="00A06A33"/>
    <w:rsid w:val="00A744BD"/>
    <w:rsid w:val="00A84864"/>
    <w:rsid w:val="00A92FE1"/>
    <w:rsid w:val="00B87833"/>
    <w:rsid w:val="00D32F93"/>
    <w:rsid w:val="00E46E24"/>
    <w:rsid w:val="00ED70AB"/>
    <w:rsid w:val="00F124A9"/>
    <w:rsid w:val="00FD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B2E1-707D-4F42-8FC4-B3E30B35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Владимир</cp:lastModifiedBy>
  <cp:revision>5</cp:revision>
  <dcterms:created xsi:type="dcterms:W3CDTF">2016-06-06T10:34:00Z</dcterms:created>
  <dcterms:modified xsi:type="dcterms:W3CDTF">2016-10-20T19:01:00Z</dcterms:modified>
</cp:coreProperties>
</file>