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46" w:rsidRP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  <w:r w:rsidRPr="00A07B46">
        <w:rPr>
          <w:rStyle w:val="c9"/>
          <w:bCs/>
          <w:color w:val="000000"/>
          <w:sz w:val="28"/>
          <w:szCs w:val="28"/>
        </w:rPr>
        <w:t>МДОУ «Детский сад №184»</w:t>
      </w: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P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 w:rsidRPr="00A07B46">
        <w:rPr>
          <w:rStyle w:val="c9"/>
          <w:b/>
          <w:bCs/>
          <w:color w:val="000000"/>
          <w:sz w:val="44"/>
          <w:szCs w:val="44"/>
        </w:rPr>
        <w:t>Консультация для воспитателей</w:t>
      </w:r>
    </w:p>
    <w:p w:rsidR="00A07B46" w:rsidRP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  <w:r w:rsidRPr="00A07B46">
        <w:rPr>
          <w:rStyle w:val="c9"/>
          <w:b/>
          <w:bCs/>
          <w:color w:val="000000"/>
          <w:sz w:val="44"/>
          <w:szCs w:val="44"/>
        </w:rPr>
        <w:t>«Математика в детском саду по ФГОС»</w:t>
      </w:r>
    </w:p>
    <w:p w:rsidR="00A07B46" w:rsidRP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44"/>
          <w:szCs w:val="44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 w:rsidRPr="00A07B46">
        <w:rPr>
          <w:rStyle w:val="c9"/>
          <w:bCs/>
          <w:color w:val="000000"/>
          <w:sz w:val="28"/>
          <w:szCs w:val="28"/>
        </w:rPr>
        <w:t>Выполнила воспитатель:</w:t>
      </w:r>
    </w:p>
    <w:p w:rsidR="00A07B46" w:rsidRP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A07B46">
        <w:rPr>
          <w:rStyle w:val="c9"/>
          <w:bCs/>
          <w:color w:val="000000"/>
          <w:sz w:val="28"/>
          <w:szCs w:val="28"/>
        </w:rPr>
        <w:t xml:space="preserve"> Спорышева Ю.Е</w:t>
      </w:r>
    </w:p>
    <w:p w:rsidR="00A07B46" w:rsidRP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6"/>
          <w:szCs w:val="36"/>
        </w:rPr>
      </w:pPr>
    </w:p>
    <w:p w:rsidR="00A07B46" w:rsidRP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  <w:r w:rsidRPr="00A07B46">
        <w:rPr>
          <w:rStyle w:val="c9"/>
          <w:bCs/>
          <w:color w:val="000000"/>
          <w:sz w:val="28"/>
          <w:szCs w:val="28"/>
        </w:rPr>
        <w:t>г. Ярославль 2022</w:t>
      </w: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6"/>
          <w:szCs w:val="36"/>
        </w:rPr>
      </w:pPr>
    </w:p>
    <w:p w:rsidR="00A07B46" w:rsidRDefault="00A07B46" w:rsidP="00A07B4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развитие математических способностей. В соответствии с ФГОС, ДОУ является первой образовательной ступенью, и выполняет важную функцию подготовки детей к школе. От того, насколько качественно будет подготовлен ребенок в детском саду, во многом зависит успешность его дальнейшего обучения в школе. Трудно предположить, что ребёнок, у которого недостаточно сформирован интерес к занятиям в детском саду, будет активно работать на уроке в школе. Дети должны отправиться в школу, имея за плечами определенный багаж знаний по математике.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продолжает оставаться наиболее трудным учебным предметом в школе. А что же дошкольники? Они ведь ещё не знают что математика трудная дисциплина. И не должны узнать об этом никогда. Задача, стоящая перед воспитателем отличается от задачи учителя школы: она состоит не в передаче тех или иных математических знаний и навыков, а в приобщении к материалу, который дает пищу воображению, затрагивает ребенка не только интеллектуально, но и эмоционально. Важно, чтобы математика вошла в жизнь детей не как теория, а как знакомство с интересным новым явлением окружающего мира.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сказал, что математика – это скучно и неинтересно? Занятия по математике можно, и нужно, сделать увлекательными, веселыми, развивающими смекалку, фантазию, творчество. Современные требования ставят необходимость создания новых форм игровой деятельности, при которых сохранялись бы элементы познавательного, учебного и игрового общения. Но нынешние малыши непоседливые: заставить их сидеть на одном месте практически невозможно, а занятие математикой предполагает усидчивость, терпение и внимание. Что же сделать для того, чтобы помочь детям полюбить математику?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Первое, что мы должны сделать – это заинтересовать детей. Интерес - лучшая из мотиваций. Если заинтересовать детей – они горы свернут, и не смотрите, что они малыши. Практика показала, что старшие дошкольники проявляют повышенный познавательный интерес к занятиям математикой только в том случае, когда заинтригованы и поражены чем-то им неизвестным. В этом случае информация выглядит их в глазах интересной, почти волшебной. Задача педагога - сделать занятия интересными и необыкновенными. И если детям понравилось занятие, они полюбят и наши цифры, задачи, и примеры, и ребусы и др.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– организовать творческое и активное сотрудничество детей и воспитателя на занятии и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ключевое словом здесь - слово творчество. Введение государственного стандартного образования открывает нам возможность грамотно использовать свое творчество.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ФЭМП решается ряд программных задач: - образовательные: чему ребёнка будем учить, закреплять, упражнять, формировать; - развивающие: внимание, памяти, мышления, анализировать, умение видеть самое главное, существенное; - воспитательные: математическую смекалку, сообразительность, аккуратность, самостоятельность, трудолюбие, чувство успеха, умение слушать других детей; - речевые: работа над активным и пассивным словарём именно в математическом плане.</w:t>
      </w:r>
      <w:proofErr w:type="gramEnd"/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успешность в нашей работе влияют не только содержание материала, но и форма его подачи. Возможно, форма занятий математикой с детьми может больше напоминать настоящие «занятия», но суть, желательно, должна оставаться добровольной игрой, совместным путешествием в интересный мир математики. Поэтому занятия по математике, по сути, являются системой дидактических игр. В ходе этих игр осуществляется личностно - ориентированное взаимодействие взрослого с ребенком, детей между собой, общение в парах, в группах. Дети не должны замечать, что идет обучение - они перемещаются по комнате, работают с игрушками, картинками, мячами и т. д. Все занятие должно восприниматься ребенком как естественное продолжение его игровой деятельности.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задач и методов СОД (совместной образовательной деятельности) можно проводить в различных формах: путешествия, игровая экспедиция, занятие-детектив, марафон, викторина, КВН, презентация, тематический досуг, игровые ситуации с элементами соревнований, чтение отрывков художественной литературы.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должно проходить непринужденно для детей, лучше объяснять на знакомом им материале, например с помощью сказок, сказочных героев. На современном этапе сказка переживает настоящий бум популярности. Это объясняется универсальностью сказки, ее доступностью и простотой использования. И не надо забывать, что у нас планирование тематическое.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занятии необходимо включать и занимательный математический материал: головоломки, шутки, </w:t>
      </w: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занимательные задачи, загадки, загадки-шутки, </w:t>
      </w:r>
      <w:proofErr w:type="spell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считалки, фрагменты сказок, стихи, математические сказки.</w:t>
      </w:r>
      <w:proofErr w:type="gramEnd"/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 всех детей одинаковые способности, поэтому воспитатель должен видеть не только всю группу, но и каждого отдельного ребёнка, каждому уделять внимание. Необходимо продумывать и оценку деятельности детей. Ведь кроме общей безликой оценки “молодцы”, есть и другие: правильно,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очень хорошо, молодец, постарался, ты меня сегодня радуешь, ты сегодня активный, внимательный, старательный и т.д.</w:t>
      </w:r>
      <w:proofErr w:type="gramEnd"/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традиционные развивающие игры и современные технологии помогают детям полюбить математику.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требования предъявляются и к наглядному, раздаточному материалу. При подготовке к занятию воспитатель тщательно продумывает, в какой части занятия и как будет использован данный наглядный материал. Необходимо правильно дозировать наглядный материал. Негативно сказывается на результатах обучения, как недостаточное его использование, так и излишки.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успешной реализации программы по формированию элементарных математических представлений является создание развивающей среды. Согласно требованиям Федерального государственного образовательного стандарта развивающая среда должна быть:</w:t>
      </w:r>
    </w:p>
    <w:p w:rsidR="00A07B46" w:rsidRPr="00A07B46" w:rsidRDefault="00A07B46" w:rsidP="00A07B46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 – насыщенной,</w:t>
      </w:r>
    </w:p>
    <w:p w:rsidR="00A07B46" w:rsidRPr="00A07B46" w:rsidRDefault="00A07B46" w:rsidP="00A07B46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трансформируемой;</w:t>
      </w:r>
    </w:p>
    <w:p w:rsidR="00A07B46" w:rsidRPr="00A07B46" w:rsidRDefault="00A07B46" w:rsidP="00A07B46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функциональной;</w:t>
      </w:r>
    </w:p>
    <w:p w:rsidR="00A07B46" w:rsidRPr="00A07B46" w:rsidRDefault="00A07B46" w:rsidP="00A07B46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вариативной;</w:t>
      </w:r>
    </w:p>
    <w:p w:rsidR="00A07B46" w:rsidRPr="00A07B46" w:rsidRDefault="00A07B46" w:rsidP="00A07B46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доступной;</w:t>
      </w:r>
    </w:p>
    <w:p w:rsidR="00A07B46" w:rsidRPr="00A07B46" w:rsidRDefault="00A07B46" w:rsidP="00A07B46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группе – это специально отведенное место – математический уголок, где располагаются игры математического содержания: наглядные и дидактические пособия, книги математического содержания, шахматы, календари, раскраски, игры, игрушки, различные игровые атрибуты, модели часов, палочки </w:t>
      </w:r>
      <w:proofErr w:type="spell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блоки </w:t>
      </w:r>
      <w:proofErr w:type="spell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на внимание и т. д.</w:t>
      </w:r>
      <w:proofErr w:type="gramEnd"/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Насыщение предметно-развивающей среды должно быть разумным. Игры должны соответствовать возрасту детей и задачам, которые решаются на данном этапе. Полки не должны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захламляться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избыточным материалом. Желательно своевременно пополнять, изменять предметно-игровую среду за счет новых игр, игрового оборудования. Конечно же, важна и доступность содержания предметно-развивающей среды для детей. Детям предоставляется возможность выбрать интересующую их игру, пособие математического содержания и играть индивидуально или совместно с другими детьми, небольшой подгруппой. Надо сказать, что дети редко играют в них по собственному желанию. Поэтому дидактические игры организуются и направляются воспитателем. У воспитателей должен быть паспорт математического уголка и картотека всех имеющихся игр. Большую помощь в организации развивающей среды должны оказать родители.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математических представлений не ограничивается одной областью образования, она интегрируется с другими видами деятельности. Можно сказать, что математика повсюду.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строительные игры с детьми, мы закрепляем умение сравнивать строительный материал по форме, величине, цвету, называть его составляющие. В результате экспериментирования дети узнают, что из кубиков и кирпичиков можно строить, а из шаров нельзя. Тут же закрепляли представления о круге и шаре: шар катится, а круг нет, о кубе и квадрате: из кубов можно строить, а из квадратов нет.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сюжетно-ролевые игры «Супермаркет», «Семья» или «Аптека», дети считают предметы, которые будут продавать, ставят к ним ценники (цифры), готовят денежные купюры.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Играя в кукольном уголке, дети пополняют и закрепляют знания о величине, форме, цвете, количеству. Пусть дети группируют посуду по цвету, величине, сравнивают чашки и блюдца, кукол по величине, подбирают соответствующую им одежду.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отражается и в творческой продуктивной деятельности: рисовании, аппликации, лепке, когда дети рисуют и вырезают из геометрических фигур части туловища животных, птиц, человека и другие предметы.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одевании на прогулку уточняем цвет одежды, считаем девочек и мальчиков. На прогулке играем в подвижные игры, используя считалки, строимся парами, отбиваем мяч под счёт, закрепляем знания о временах года, частях суток, сравниваем по величине предметы (дерево высокое, а кустик низкий), знакомим детей с разными понятиями, например «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далеко-близко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Так же считаем ведерки и </w:t>
      </w: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совочки: ведерок столько -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и совочков, полное - пустое. Гуляя вокруг сада находили длинные и короткие дорожки, широкую и узкую тропинку, высокие деревья и низкие кусты, можно измерить шагами расстояние между деревьями, сравнивают разные предметы по длине, ширине, высоте.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физическому воспитанию дети часто сталкиваются с количественным и порядковым счетом при построениях: строятся в две, три колонны, расходятся парами направо и налево, образуют круги, бегут «по кругу», «в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рассыпную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«змейкой» и т.д. При выполнении различных видов упражнений закрепляются умения ориентироваться в пространстве: правая и левая сторона, поворот «кругом». В различных подвижных играх также широко используются умения детей ориентироваться во времени и пространстве.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ознакомлению детей с окружающим и занятия по развитию речи также многое дают детям в плане математического развития. Например, дети более точно ведут календарь природы, пользуясь знаниями о месяцах, неделях, днях.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уходе за растениями в природном уголке, на огороде, клумбах дети измеряют рост, подсчитывают количество бутонов, цветков, отмечают, что бывает сначала, что потом, отмечают  последовательность  действий.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Должное внимание на занятиях должно уделяться развитию речи. Все действия и наблюдения детей не принесут желаемого результата, если не будут отражаться в речи. Воспитатель должен следить за четкостью, доступностью и правильностью своей речи и речи детей.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отменял в детском саду индивидуальную работу с детьми. Детям свойственно не только запоминать материал, полученный на занятии, но и забывать его. С теми детьми, которые в силу особенностей развития, не могут усвоить на занятии, воспитатель в утреннее и вечернее время должен заняться с ним индивидуально.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В дело развития и воспитания собственного ребенка свою лепту могут внести и родители. Так, в непосредственной обстановке, уделяя небольшое количество времени, они могут приобщить ребенка ко многим математическим понятиям.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побеседовать с родителями или написать небольшую консультацию и вывесить ее на стенде для родителей о том, чтобы они пожертвовали ребенку немного своего времени и не обязательно свободного: по дороге в детский сад или домой, на кухне, на прогулке, в магазине и т. д. Например: пока готовится обед, предложите ребенку подобрать крышки к кастрюлям, банкам и посчитать, чего больше: крышек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банок, кастрюль или крышек, тарелки круглые, скатерть квадратная, часы круглые. 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Спросите, где, по его мнению, больше воды: в чайнике или в кастрюле, чашке или бокале? Убедиться в правильности ответа он сможет, измерив воду баночкой. Уточните, сколько литров воды оказалось в чашке и сколько в кастрюле. По дороге в детский сад или домой рассматривайте деревья (выше - ниже, толщ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тоньше). Рисует ребенок: спросите его о длине карандашей, сравните их по длине, чтобы ребенок в жизни, в быту употреблял такие слова, как длинный - короткий, широкий - узкий (шарфики, полотенца, например), высокий - низкий (шкаф, стол, стул, диван); толще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оньше (колбаса, сосиска). Во время чтения книг обращайте внимание детей на характерные особенности животных (у зайца — длинные уши, короткий хвост; у коровы – четыре ноги, у козы рога меньше, чем у оленя). Обратите внимание на то, в какое время ребенок просыпается, идет в детский сад, ложится спать; за сколько минут он убирает постель, одевается, спросить, что можно успеть сделать за три, пять минут. Родители должны обращать и внимание на цифры, которые окружают его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 В магазине показывайте детям цифры на деньгах, монетах.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не только считать, но и ориентироваться в пространстве и времени. Спрашивайте ребенка, что находится слева, справа от него, впереди - 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его, а какой был вчера, будет завтра, называйте текущий месяц, если есть в этом месяце праздники или знаменательные даты.</w:t>
      </w:r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можно сделать следующие вывод: ребенок, которому интересно узнавать что-то новое, и у которого это 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proofErr w:type="gramEnd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получается, всегда будет стремиться узнать еще больше – что, </w:t>
      </w: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конечно, самым положительным образом скажется на его умственном развитии. Необходимым условием организации образовательной области с детьми является атмосфера доброжелательности, создание для каждого ребенка ситуации успеха. Это важно не только для познавательного развития детей, но и для сохранения и поддержки их здоровья. Нельзя сразу же объяснять малышу, что и как он должен делать. Он должен пробовать сам! Своим невмешательством взрослый как бы говорит ребенку: «У тебя все в порядке! Ты справишься!». В дошкольном возрасте эмоции играют едва ли не самую важную роль. Поэтому надо набраться терпения и выслушивать даже самые, на первый взгляд, абсурдные ответы ребенка: у него своя логика, нужно выслушать до конца все его мысли. Поскольку все дети обладают своими, только им свойственными качествами и уровнем развития, необходимо, чтобы каждый ребенок продвигался вперед своим темпом</w:t>
      </w:r>
      <w:proofErr w:type="gramStart"/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07B46" w:rsidRPr="00A07B46" w:rsidRDefault="00A07B46" w:rsidP="00A07B4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самое главное, не надо воспринимать занятия с ребенком как тяжелый труд, радуйтесь и получайте удовольствие от процесса общения с детьми, никогда не теряйте чувство юмора. Помните, что у нас каждый раз появляется прекрасная возможность подружиться с детьми.</w:t>
      </w:r>
    </w:p>
    <w:p w:rsidR="008E1665" w:rsidRDefault="008E1665"/>
    <w:p w:rsidR="00A07B46" w:rsidRDefault="00A07B46"/>
    <w:sectPr w:rsidR="00A07B46" w:rsidSect="00A07B46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B0C"/>
    <w:multiLevelType w:val="multilevel"/>
    <w:tmpl w:val="C792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B46"/>
    <w:rsid w:val="00434251"/>
    <w:rsid w:val="008E1665"/>
    <w:rsid w:val="00A0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0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7B46"/>
  </w:style>
  <w:style w:type="paragraph" w:customStyle="1" w:styleId="c1">
    <w:name w:val="c1"/>
    <w:basedOn w:val="a"/>
    <w:rsid w:val="00A0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EFFB-1E79-4F45-B0B3-179B54A1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2238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2024-10-02T13:29:00Z</dcterms:created>
  <dcterms:modified xsi:type="dcterms:W3CDTF">2024-10-02T13:36:00Z</dcterms:modified>
</cp:coreProperties>
</file>